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B4A" w:rsidRPr="001E7B4A" w:rsidRDefault="001E7B4A" w:rsidP="001E7B4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1E7B4A">
        <w:rPr>
          <w:rFonts w:ascii="Times New Roman" w:hAnsi="Times New Roman"/>
          <w:b/>
          <w:sz w:val="28"/>
          <w:szCs w:val="28"/>
          <w:lang w:val="uk-UA"/>
        </w:rPr>
        <w:t>ПРОЄКТ</w:t>
      </w:r>
    </w:p>
    <w:p w:rsidR="001E7B4A" w:rsidRDefault="001E7B4A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МІНІСТЕРСТВО ОСВІТИ І НАУКИ УКРАЇНИ</w:t>
      </w:r>
    </w:p>
    <w:p w:rsidR="00003348" w:rsidRPr="001E7B4A" w:rsidRDefault="00003348" w:rsidP="001E7B4A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 w:rsidRPr="00E94812">
        <w:rPr>
          <w:rFonts w:ascii="Times New Roman" w:hAnsi="Times New Roman"/>
          <w:caps/>
          <w:sz w:val="28"/>
          <w:szCs w:val="28"/>
          <w:lang w:val="uk-UA"/>
        </w:rPr>
        <w:t>Національний університет кораблебудування імені адмірала Макарова</w:t>
      </w:r>
    </w:p>
    <w:p w:rsidR="00003348" w:rsidRPr="00003348" w:rsidRDefault="00003348" w:rsidP="00003348">
      <w:pPr>
        <w:spacing w:after="0" w:line="240" w:lineRule="auto"/>
        <w:jc w:val="center"/>
        <w:rPr>
          <w:rFonts w:ascii="Times New Roman" w:hAnsi="Times New Roman"/>
          <w:i/>
          <w:sz w:val="40"/>
          <w:szCs w:val="40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Pr="0073634E" w:rsidRDefault="00003348" w:rsidP="000033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73634E">
        <w:rPr>
          <w:rFonts w:ascii="Times New Roman" w:hAnsi="Times New Roman"/>
          <w:b/>
          <w:sz w:val="32"/>
          <w:szCs w:val="32"/>
          <w:lang w:val="uk-UA"/>
        </w:rPr>
        <w:t>ОСВІТНЬО-ПРОФЕСІЙНА ПРОГРАМА</w:t>
      </w:r>
    </w:p>
    <w:p w:rsidR="00003348" w:rsidRPr="0073634E" w:rsidRDefault="00003348" w:rsidP="00003348">
      <w:pPr>
        <w:spacing w:after="0" w:line="240" w:lineRule="auto"/>
        <w:rPr>
          <w:rFonts w:ascii="Times New Roman" w:hAnsi="Times New Roman"/>
          <w:sz w:val="32"/>
          <w:szCs w:val="32"/>
          <w:lang w:val="uk-UA"/>
        </w:rPr>
      </w:pP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03348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>«ФІНАНСИ, БАНКІВСЬКА СПРАВА ТА СТРАХУВАННЯ»</w:t>
      </w: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другого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b/>
          <w:sz w:val="28"/>
          <w:szCs w:val="28"/>
          <w:lang w:val="uk-UA"/>
        </w:rPr>
        <w:t>магістерського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>) рівня вищої освіти</w:t>
      </w:r>
    </w:p>
    <w:p w:rsidR="00003348" w:rsidRDefault="001E7B4A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за спеціальністю </w:t>
      </w:r>
      <w:r>
        <w:rPr>
          <w:rFonts w:ascii="Times New Roman" w:hAnsi="Times New Roman"/>
          <w:b/>
          <w:sz w:val="28"/>
          <w:szCs w:val="28"/>
        </w:rPr>
        <w:t>D</w:t>
      </w:r>
      <w:r w:rsidRPr="001E7B4A">
        <w:rPr>
          <w:rFonts w:ascii="Times New Roman" w:hAnsi="Times New Roman"/>
          <w:b/>
          <w:sz w:val="28"/>
          <w:szCs w:val="28"/>
          <w:lang w:val="ru-RU"/>
        </w:rPr>
        <w:t>2</w:t>
      </w:r>
      <w:r w:rsidR="00003348">
        <w:rPr>
          <w:rFonts w:ascii="Times New Roman" w:hAnsi="Times New Roman"/>
          <w:b/>
          <w:sz w:val="28"/>
          <w:szCs w:val="28"/>
          <w:lang w:val="uk-UA"/>
        </w:rPr>
        <w:t xml:space="preserve"> «Фінанси, банківська справа, </w:t>
      </w:r>
      <w:r w:rsidR="00003348" w:rsidRPr="00FD3796">
        <w:rPr>
          <w:rFonts w:ascii="Times New Roman" w:hAnsi="Times New Roman"/>
          <w:b/>
          <w:sz w:val="28"/>
          <w:szCs w:val="28"/>
          <w:lang w:val="uk-UA"/>
        </w:rPr>
        <w:t>страхування</w:t>
      </w: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та фондовий ринок</w:t>
      </w:r>
      <w:r w:rsidRPr="00FD3796">
        <w:rPr>
          <w:rFonts w:ascii="Times New Roman" w:hAnsi="Times New Roman"/>
          <w:b/>
          <w:sz w:val="28"/>
          <w:szCs w:val="28"/>
          <w:lang w:val="uk-UA"/>
        </w:rPr>
        <w:t xml:space="preserve">» </w:t>
      </w:r>
    </w:p>
    <w:p w:rsidR="00003348" w:rsidRPr="00FD3796" w:rsidRDefault="001E7B4A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галузі знань </w:t>
      </w:r>
      <w:r>
        <w:rPr>
          <w:rFonts w:ascii="Times New Roman" w:hAnsi="Times New Roman"/>
          <w:b/>
          <w:sz w:val="28"/>
          <w:szCs w:val="28"/>
        </w:rPr>
        <w:t>D</w:t>
      </w:r>
      <w:r w:rsidR="00003348" w:rsidRPr="00FD3796">
        <w:rPr>
          <w:rFonts w:ascii="Times New Roman" w:hAnsi="Times New Roman"/>
          <w:b/>
          <w:sz w:val="28"/>
          <w:szCs w:val="28"/>
          <w:lang w:val="uk-UA"/>
        </w:rPr>
        <w:t xml:space="preserve"> «</w:t>
      </w:r>
      <w:r>
        <w:rPr>
          <w:rFonts w:ascii="Times New Roman" w:hAnsi="Times New Roman"/>
          <w:b/>
          <w:sz w:val="28"/>
          <w:szCs w:val="28"/>
          <w:lang w:val="uk-UA"/>
        </w:rPr>
        <w:t>Бізнес, управління та право</w:t>
      </w:r>
      <w:r w:rsidR="00003348" w:rsidRPr="00FD3796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003348" w:rsidRPr="00FD3796" w:rsidRDefault="00003348" w:rsidP="000033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B458D">
        <w:rPr>
          <w:rFonts w:ascii="Times New Roman" w:hAnsi="Times New Roman"/>
          <w:b/>
          <w:sz w:val="28"/>
          <w:szCs w:val="28"/>
          <w:lang w:val="uk-UA"/>
        </w:rPr>
        <w:t xml:space="preserve">кваліфікація: магістр </w:t>
      </w:r>
      <w:r w:rsidR="00BE4131">
        <w:rPr>
          <w:rFonts w:ascii="Times New Roman" w:hAnsi="Times New Roman"/>
          <w:b/>
          <w:sz w:val="28"/>
          <w:szCs w:val="28"/>
          <w:lang w:val="uk-UA"/>
        </w:rPr>
        <w:t xml:space="preserve">з </w:t>
      </w:r>
      <w:r w:rsidR="005C2566" w:rsidRPr="005B458D">
        <w:rPr>
          <w:rFonts w:ascii="Times New Roman" w:hAnsi="Times New Roman"/>
          <w:b/>
          <w:sz w:val="28"/>
          <w:szCs w:val="28"/>
          <w:lang w:val="uk-UA"/>
        </w:rPr>
        <w:t>фінансів, банківської справи</w:t>
      </w:r>
      <w:r w:rsidR="005B458D" w:rsidRPr="005B458D">
        <w:rPr>
          <w:rFonts w:ascii="Times New Roman" w:hAnsi="Times New Roman"/>
          <w:b/>
          <w:sz w:val="28"/>
          <w:szCs w:val="28"/>
          <w:lang w:val="uk-UA"/>
        </w:rPr>
        <w:t>, страхування</w:t>
      </w:r>
      <w:r w:rsidR="00BE4131">
        <w:rPr>
          <w:rFonts w:ascii="Times New Roman" w:hAnsi="Times New Roman"/>
          <w:b/>
          <w:sz w:val="28"/>
          <w:szCs w:val="28"/>
          <w:lang w:val="uk-UA"/>
        </w:rPr>
        <w:t xml:space="preserve"> та фондового ринку</w:t>
      </w: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Pr="001E7B4A" w:rsidRDefault="00003348" w:rsidP="00003348">
      <w:pPr>
        <w:spacing w:after="0" w:line="240" w:lineRule="auto"/>
        <w:ind w:firstLine="5160"/>
        <w:jc w:val="right"/>
        <w:rPr>
          <w:rStyle w:val="uficommentbody"/>
          <w:rFonts w:ascii="Times New Roman" w:hAnsi="Times New Roman"/>
          <w:sz w:val="28"/>
          <w:szCs w:val="28"/>
          <w:lang w:val="ru-RU"/>
        </w:rPr>
      </w:pP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ЗАТВЕРДЖЕНО ВЧЕНОЮ РАДОЮ</w:t>
      </w:r>
      <w:r w:rsidRPr="001E7B4A">
        <w:rPr>
          <w:rFonts w:ascii="Times New Roman" w:hAnsi="Times New Roman"/>
          <w:sz w:val="28"/>
          <w:szCs w:val="28"/>
          <w:lang w:val="ru-RU"/>
        </w:rPr>
        <w:br/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Голова </w:t>
      </w:r>
      <w:proofErr w:type="spellStart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вченої</w:t>
      </w:r>
      <w:proofErr w:type="spellEnd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ради</w:t>
      </w:r>
      <w:r w:rsidRPr="001E7B4A">
        <w:rPr>
          <w:rFonts w:ascii="Times New Roman" w:hAnsi="Times New Roman"/>
          <w:sz w:val="28"/>
          <w:szCs w:val="28"/>
          <w:lang w:val="ru-RU"/>
        </w:rPr>
        <w:br/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___________________    / О.М. </w:t>
      </w:r>
      <w:proofErr w:type="spellStart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Дубовий</w:t>
      </w:r>
      <w:proofErr w:type="spellEnd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/</w:t>
      </w:r>
      <w:r w:rsidRPr="001E7B4A">
        <w:rPr>
          <w:rFonts w:ascii="Times New Roman" w:hAnsi="Times New Roman"/>
          <w:sz w:val="28"/>
          <w:szCs w:val="28"/>
          <w:lang w:val="ru-RU"/>
        </w:rPr>
        <w:br/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(протокол № __ </w:t>
      </w:r>
      <w:proofErr w:type="spellStart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"___"_________ 20</w:t>
      </w:r>
      <w:r w:rsidR="001E7B4A"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25</w:t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р.)</w:t>
      </w:r>
    </w:p>
    <w:p w:rsidR="00003348" w:rsidRPr="006B10D0" w:rsidRDefault="00003348" w:rsidP="00003348">
      <w:pPr>
        <w:spacing w:after="0" w:line="240" w:lineRule="auto"/>
        <w:ind w:firstLine="5160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1E7B4A">
        <w:rPr>
          <w:rFonts w:ascii="Times New Roman" w:hAnsi="Times New Roman"/>
          <w:sz w:val="28"/>
          <w:szCs w:val="28"/>
          <w:lang w:val="ru-RU"/>
        </w:rPr>
        <w:br/>
      </w:r>
      <w:proofErr w:type="spellStart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Освітня</w:t>
      </w:r>
      <w:proofErr w:type="spellEnd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E7B4A"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програма</w:t>
      </w:r>
      <w:proofErr w:type="spellEnd"/>
      <w:r w:rsidR="001E7B4A"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вводиться в </w:t>
      </w:r>
      <w:proofErr w:type="spellStart"/>
      <w:r w:rsidR="001E7B4A"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дію</w:t>
      </w:r>
      <w:proofErr w:type="spellEnd"/>
      <w:r w:rsidR="001E7B4A"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з 01.09.</w:t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20</w:t>
      </w:r>
      <w:r w:rsidR="001E7B4A"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25</w:t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р.</w:t>
      </w:r>
      <w:r w:rsidRPr="001E7B4A">
        <w:rPr>
          <w:rFonts w:ascii="Times New Roman" w:hAnsi="Times New Roman"/>
          <w:sz w:val="28"/>
          <w:szCs w:val="28"/>
          <w:lang w:val="ru-RU"/>
        </w:rPr>
        <w:br/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Ректор___________________ /</w:t>
      </w:r>
      <w:r w:rsidRPr="001E7B4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Є.І. </w:t>
      </w:r>
      <w:proofErr w:type="spellStart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Трушляков</w:t>
      </w:r>
      <w:proofErr w:type="spellEnd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/</w:t>
      </w:r>
      <w:r w:rsidRPr="001E7B4A">
        <w:rPr>
          <w:rFonts w:ascii="Times New Roman" w:hAnsi="Times New Roman"/>
          <w:sz w:val="28"/>
          <w:szCs w:val="28"/>
          <w:lang w:val="ru-RU"/>
        </w:rPr>
        <w:br/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(наказ № __ </w:t>
      </w:r>
      <w:proofErr w:type="spellStart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"___"_________ 20</w:t>
      </w:r>
      <w:r w:rsidR="001E7B4A"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>25</w:t>
      </w:r>
      <w:r w:rsidRPr="001E7B4A">
        <w:rPr>
          <w:rStyle w:val="uficommentbody"/>
          <w:rFonts w:ascii="Times New Roman" w:hAnsi="Times New Roman"/>
          <w:sz w:val="28"/>
          <w:szCs w:val="28"/>
          <w:lang w:val="ru-RU"/>
        </w:rPr>
        <w:t xml:space="preserve"> р.)</w:t>
      </w:r>
    </w:p>
    <w:p w:rsidR="00003348" w:rsidRPr="006B10D0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Default="001E7B4A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Миколаїв, 2025</w:t>
      </w:r>
      <w:r w:rsidR="00003348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03348" w:rsidRPr="00586B49" w:rsidRDefault="00003348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586B49">
        <w:rPr>
          <w:rFonts w:ascii="Times New Roman" w:hAnsi="Times New Roman"/>
          <w:sz w:val="28"/>
          <w:szCs w:val="28"/>
          <w:lang w:val="uk-UA"/>
        </w:rPr>
        <w:lastRenderedPageBreak/>
        <w:t xml:space="preserve">ЛИСТ ПОГОДЖЕННЯ </w:t>
      </w:r>
    </w:p>
    <w:p w:rsidR="00003348" w:rsidRPr="00586B49" w:rsidRDefault="00003348" w:rsidP="000033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освітньо-професійної програми</w:t>
      </w:r>
    </w:p>
    <w:p w:rsidR="00003348" w:rsidRPr="00586B49" w:rsidRDefault="00003348" w:rsidP="0000334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113E3E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 w:rsidR="00003348" w:rsidRPr="00586B49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003348"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>» розглянуто на засіданні кафедри фінансів.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 w:rsidR="001E7B4A">
        <w:rPr>
          <w:rFonts w:ascii="Times New Roman" w:hAnsi="Times New Roman"/>
          <w:sz w:val="28"/>
          <w:szCs w:val="28"/>
          <w:lang w:val="uk-UA"/>
        </w:rPr>
        <w:t>__ від «___» ______________ 2025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 xml:space="preserve">Завідувач кафедри фінансів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Георгій РОГОВ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113E3E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 w:rsidR="00003348" w:rsidRPr="00586B49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003348"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="001E7B4A">
        <w:rPr>
          <w:rFonts w:ascii="Times New Roman" w:hAnsi="Times New Roman"/>
          <w:sz w:val="28"/>
          <w:szCs w:val="28"/>
          <w:lang w:val="uk-UA"/>
        </w:rPr>
        <w:t>» розглянуто методичною радою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 xml:space="preserve"> факультету економіки </w:t>
      </w:r>
      <w:r w:rsidR="001E7B4A">
        <w:rPr>
          <w:rFonts w:ascii="Times New Roman" w:hAnsi="Times New Roman"/>
          <w:sz w:val="28"/>
          <w:szCs w:val="28"/>
          <w:lang w:val="uk-UA"/>
        </w:rPr>
        <w:t xml:space="preserve">та екології 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>моря.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 w:rsidR="001E7B4A">
        <w:rPr>
          <w:rFonts w:ascii="Times New Roman" w:hAnsi="Times New Roman"/>
          <w:sz w:val="28"/>
          <w:szCs w:val="28"/>
          <w:lang w:val="uk-UA"/>
        </w:rPr>
        <w:t>__ від «___» ______________ 2025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CD4441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</w:t>
      </w:r>
      <w:r w:rsidR="001E7B4A">
        <w:rPr>
          <w:rFonts w:ascii="Times New Roman" w:hAnsi="Times New Roman"/>
          <w:sz w:val="28"/>
          <w:szCs w:val="28"/>
          <w:lang w:val="uk-UA"/>
        </w:rPr>
        <w:t>МР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 xml:space="preserve"> ФЕ</w:t>
      </w:r>
      <w:r w:rsidR="001E7B4A">
        <w:rPr>
          <w:rFonts w:ascii="Times New Roman" w:hAnsi="Times New Roman"/>
          <w:sz w:val="28"/>
          <w:szCs w:val="28"/>
          <w:lang w:val="uk-UA"/>
        </w:rPr>
        <w:t>Е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 xml:space="preserve">М                                           </w:t>
      </w:r>
      <w:r w:rsidR="00003348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proofErr w:type="spellStart"/>
      <w:r w:rsidR="00003348">
        <w:rPr>
          <w:rFonts w:ascii="Times New Roman" w:hAnsi="Times New Roman"/>
          <w:sz w:val="28"/>
          <w:szCs w:val="28"/>
          <w:lang w:val="uk-UA"/>
        </w:rPr>
        <w:t>Вячеслав</w:t>
      </w:r>
      <w:proofErr w:type="spellEnd"/>
      <w:r w:rsidR="00003348">
        <w:rPr>
          <w:rFonts w:ascii="Times New Roman" w:hAnsi="Times New Roman"/>
          <w:sz w:val="28"/>
          <w:szCs w:val="28"/>
          <w:lang w:val="uk-UA"/>
        </w:rPr>
        <w:t> ІВАТА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113E3E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 w:rsidR="00003348" w:rsidRPr="00586B49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003348"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>» погоджено з навчальним відділом.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відділу    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Андрій ЛАБАРТКАВА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113E3E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 w:rsidR="00003348" w:rsidRPr="00586B49">
        <w:rPr>
          <w:rFonts w:ascii="Times New Roman" w:hAnsi="Times New Roman"/>
          <w:sz w:val="28"/>
          <w:szCs w:val="28"/>
          <w:lang w:val="uk-UA"/>
        </w:rPr>
        <w:t xml:space="preserve"> Освітньо-професійної програми «</w:t>
      </w:r>
      <w:r w:rsidR="00003348"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="00CD4441">
        <w:rPr>
          <w:rFonts w:ascii="Times New Roman" w:hAnsi="Times New Roman"/>
          <w:sz w:val="28"/>
          <w:szCs w:val="28"/>
          <w:lang w:val="uk-UA"/>
        </w:rPr>
        <w:t>» розглянуто Навчально</w:t>
      </w:r>
      <w:r w:rsidR="00003348" w:rsidRPr="00586B49">
        <w:rPr>
          <w:rFonts w:ascii="Times New Roman" w:hAnsi="Times New Roman"/>
          <w:sz w:val="28"/>
          <w:szCs w:val="28"/>
          <w:lang w:val="uk-UA"/>
        </w:rPr>
        <w:t>-методичною радою НУК.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Протокол № __</w:t>
      </w:r>
      <w:r w:rsidR="001E7B4A">
        <w:rPr>
          <w:rFonts w:ascii="Times New Roman" w:hAnsi="Times New Roman"/>
          <w:sz w:val="28"/>
          <w:szCs w:val="28"/>
          <w:lang w:val="uk-UA"/>
        </w:rPr>
        <w:t>__ від «___» ______________ 2025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НМК НУК         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                                        </w:t>
      </w:r>
      <w:r w:rsidR="001E7B4A">
        <w:rPr>
          <w:rFonts w:ascii="Times New Roman" w:hAnsi="Times New Roman"/>
          <w:sz w:val="28"/>
          <w:szCs w:val="28"/>
          <w:lang w:val="uk-UA"/>
        </w:rPr>
        <w:t xml:space="preserve">          Сергій СЛОБОДЯН</w:t>
      </w:r>
    </w:p>
    <w:p w:rsidR="00003348" w:rsidRPr="00586B49" w:rsidRDefault="00003348" w:rsidP="0000334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Освітньо-професійна програма 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» зареєстрована в Єдиній державній базі з питань освіти </w:t>
      </w:r>
      <w:r w:rsidRPr="00586B49">
        <w:rPr>
          <w:rFonts w:ascii="Times New Roman" w:hAnsi="Times New Roman"/>
          <w:sz w:val="28"/>
          <w:szCs w:val="28"/>
        </w:rPr>
        <w:t>ID</w:t>
      </w:r>
      <w:r w:rsidRPr="00586B49">
        <w:rPr>
          <w:rFonts w:ascii="Times New Roman" w:hAnsi="Times New Roman"/>
          <w:sz w:val="28"/>
          <w:szCs w:val="28"/>
          <w:lang w:val="uk-UA"/>
        </w:rPr>
        <w:t xml:space="preserve"> програми  ___________________</w:t>
      </w:r>
    </w:p>
    <w:p w:rsidR="00003348" w:rsidRPr="00586B49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3348" w:rsidRPr="00F0769F" w:rsidRDefault="00003348" w:rsidP="000033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86B49">
        <w:rPr>
          <w:rFonts w:ascii="Times New Roman" w:hAnsi="Times New Roman"/>
          <w:sz w:val="28"/>
          <w:szCs w:val="28"/>
          <w:lang w:val="uk-UA"/>
        </w:rPr>
        <w:t>Начальник відділу ЕР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7B4A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Валерій КОМИШНИК</w:t>
      </w:r>
    </w:p>
    <w:p w:rsidR="008C438E" w:rsidRPr="00597A6F" w:rsidRDefault="00003348" w:rsidP="00C165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="008C438E" w:rsidRPr="00597A6F">
        <w:rPr>
          <w:rFonts w:ascii="Times New Roman" w:hAnsi="Times New Roman"/>
          <w:b/>
          <w:sz w:val="28"/>
          <w:szCs w:val="28"/>
          <w:lang w:val="uk-UA"/>
        </w:rPr>
        <w:lastRenderedPageBreak/>
        <w:t>ПЕРЕДМОВА</w:t>
      </w:r>
    </w:p>
    <w:p w:rsidR="008C438E" w:rsidRPr="00597A6F" w:rsidRDefault="008C438E" w:rsidP="00C25AF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7A6F">
        <w:rPr>
          <w:rFonts w:ascii="Times New Roman" w:hAnsi="Times New Roman"/>
          <w:sz w:val="28"/>
          <w:szCs w:val="28"/>
          <w:lang w:val="uk-UA"/>
        </w:rPr>
        <w:t xml:space="preserve">Освітньо-професійна програма </w:t>
      </w:r>
      <w:r w:rsidRPr="00586B49"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  <w:lang w:val="uk-UA"/>
        </w:rPr>
        <w:t>Фінанси, банківська справа та страхування</w:t>
      </w:r>
      <w:r w:rsidRPr="00586B49">
        <w:rPr>
          <w:rFonts w:ascii="Times New Roman" w:hAnsi="Times New Roman"/>
          <w:sz w:val="28"/>
          <w:szCs w:val="28"/>
          <w:lang w:val="uk-UA"/>
        </w:rPr>
        <w:t>»</w:t>
      </w:r>
      <w:r w:rsidRPr="00597A6F">
        <w:rPr>
          <w:rFonts w:ascii="Times New Roman" w:hAnsi="Times New Roman"/>
          <w:sz w:val="28"/>
          <w:szCs w:val="28"/>
          <w:lang w:val="uk-UA"/>
        </w:rPr>
        <w:t xml:space="preserve"> розроблена на підставі стандарту вищої освіти другого (магістерського) рівня. </w:t>
      </w:r>
      <w:r w:rsidRPr="00F1698A">
        <w:rPr>
          <w:rFonts w:ascii="Times New Roman" w:hAnsi="Times New Roman"/>
          <w:sz w:val="28"/>
          <w:szCs w:val="28"/>
          <w:lang w:val="uk-UA"/>
        </w:rPr>
        <w:t>Галузь знань 07 Управління і адміністрування. Спеціальність 072 Фінанси, банківська справа та страхування. Затверджено і введено в дію наказом МО</w:t>
      </w:r>
      <w:r w:rsidR="006F37EB" w:rsidRPr="00F1698A">
        <w:rPr>
          <w:rFonts w:ascii="Times New Roman" w:hAnsi="Times New Roman"/>
          <w:sz w:val="28"/>
          <w:szCs w:val="28"/>
          <w:lang w:val="uk-UA"/>
        </w:rPr>
        <w:t xml:space="preserve">Н України від 20.06.2019р. №866 </w:t>
      </w:r>
      <w:r w:rsidR="006F37EB" w:rsidRPr="00A81A1F">
        <w:rPr>
          <w:rFonts w:ascii="Times New Roman" w:hAnsi="Times New Roman"/>
          <w:sz w:val="28"/>
          <w:szCs w:val="28"/>
          <w:lang w:val="uk-UA"/>
        </w:rPr>
        <w:t xml:space="preserve">та Постановою </w:t>
      </w:r>
      <w:r w:rsidR="00A81A1F" w:rsidRPr="00A81A1F">
        <w:rPr>
          <w:rFonts w:ascii="Times New Roman" w:hAnsi="Times New Roman"/>
          <w:sz w:val="28"/>
          <w:szCs w:val="28"/>
          <w:lang w:val="uk-UA"/>
        </w:rPr>
        <w:t>Кабінету Міністрів України №1021 від 30.08.2024</w:t>
      </w:r>
      <w:r w:rsidR="006F37EB" w:rsidRPr="00A81A1F">
        <w:rPr>
          <w:rFonts w:ascii="Times New Roman" w:hAnsi="Times New Roman"/>
          <w:sz w:val="28"/>
          <w:szCs w:val="28"/>
          <w:lang w:val="uk-UA"/>
        </w:rPr>
        <w:t xml:space="preserve"> р.</w:t>
      </w:r>
      <w:r w:rsidR="00A81A1F">
        <w:rPr>
          <w:rFonts w:ascii="Times New Roman" w:hAnsi="Times New Roman"/>
          <w:sz w:val="28"/>
          <w:szCs w:val="28"/>
          <w:lang w:val="uk-UA"/>
        </w:rPr>
        <w:t xml:space="preserve"> «Про внесенні змін до переліку галузей і спеціальностей, за якими здійснюється підготовка здобувачів вищої та фахової </w:t>
      </w:r>
      <w:proofErr w:type="spellStart"/>
      <w:r w:rsidR="00A81A1F">
        <w:rPr>
          <w:rFonts w:ascii="Times New Roman" w:hAnsi="Times New Roman"/>
          <w:sz w:val="28"/>
          <w:szCs w:val="28"/>
          <w:lang w:val="uk-UA"/>
        </w:rPr>
        <w:t>передвищої</w:t>
      </w:r>
      <w:proofErr w:type="spellEnd"/>
      <w:r w:rsidR="00A81A1F">
        <w:rPr>
          <w:rFonts w:ascii="Times New Roman" w:hAnsi="Times New Roman"/>
          <w:sz w:val="28"/>
          <w:szCs w:val="28"/>
          <w:lang w:val="uk-UA"/>
        </w:rPr>
        <w:t xml:space="preserve"> освіти»</w:t>
      </w:r>
    </w:p>
    <w:p w:rsidR="008C438E" w:rsidRPr="00597A6F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8C438E" w:rsidRPr="00664E80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Розроблено робочою групою у складі:</w:t>
      </w:r>
    </w:p>
    <w:p w:rsidR="008C438E" w:rsidRDefault="008C438E" w:rsidP="00CF245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 xml:space="preserve">1. Гарант освітньої програми 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r w:rsidR="001E7B4A">
        <w:rPr>
          <w:rFonts w:ascii="Times New Roman" w:hAnsi="Times New Roman"/>
          <w:sz w:val="28"/>
          <w:szCs w:val="28"/>
          <w:lang w:val="uk-UA"/>
        </w:rPr>
        <w:t>РОГОВ</w:t>
      </w:r>
      <w:r w:rsidRPr="00CF2454">
        <w:rPr>
          <w:rFonts w:ascii="Times New Roman" w:hAnsi="Times New Roman"/>
          <w:sz w:val="28"/>
          <w:szCs w:val="28"/>
          <w:lang w:val="uk-UA"/>
        </w:rPr>
        <w:t xml:space="preserve"> Георгій Костянтинович</w:t>
      </w:r>
      <w:r w:rsidRPr="00664E8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доктор економічних наук, професор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, завідувач кафедри фінансів </w:t>
      </w:r>
      <w:r w:rsidRPr="004C6C4D">
        <w:rPr>
          <w:rFonts w:ascii="Times New Roman" w:hAnsi="Times New Roman"/>
          <w:sz w:val="28"/>
          <w:szCs w:val="28"/>
          <w:lang w:val="uk-UA"/>
        </w:rPr>
        <w:t>НУК (</w:t>
      </w:r>
      <w:r w:rsidRPr="005D18D5">
        <w:rPr>
          <w:rFonts w:ascii="Times New Roman" w:hAnsi="Times New Roman"/>
          <w:sz w:val="28"/>
          <w:szCs w:val="28"/>
          <w:lang w:val="uk-UA"/>
        </w:rPr>
        <w:t xml:space="preserve">наказ ректора НУК </w:t>
      </w:r>
      <w:r w:rsidR="00003348" w:rsidRPr="005D18D5">
        <w:rPr>
          <w:rFonts w:ascii="Times New Roman" w:hAnsi="Times New Roman"/>
          <w:sz w:val="28"/>
          <w:szCs w:val="28"/>
          <w:lang w:val="uk-UA"/>
        </w:rPr>
        <w:t>№826-учуч від 30.09.2022</w:t>
      </w:r>
      <w:r w:rsidRPr="005D18D5">
        <w:rPr>
          <w:rFonts w:ascii="Times New Roman" w:hAnsi="Times New Roman"/>
          <w:sz w:val="28"/>
          <w:szCs w:val="28"/>
          <w:lang w:val="uk-UA"/>
        </w:rPr>
        <w:t xml:space="preserve"> р.</w:t>
      </w:r>
      <w:r w:rsidR="005D18D5">
        <w:rPr>
          <w:rFonts w:ascii="Times New Roman" w:hAnsi="Times New Roman"/>
          <w:sz w:val="28"/>
          <w:szCs w:val="28"/>
          <w:lang w:val="uk-UA"/>
        </w:rPr>
        <w:t>).</w:t>
      </w:r>
    </w:p>
    <w:p w:rsidR="008C438E" w:rsidRPr="004C6C4D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8C438E" w:rsidRPr="00664E80" w:rsidRDefault="008C438E" w:rsidP="00C25AF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Науково-педагогічні працівники</w:t>
      </w:r>
      <w:r w:rsidRPr="00664E80">
        <w:rPr>
          <w:rFonts w:ascii="Times New Roman" w:hAnsi="Times New Roman"/>
          <w:i/>
          <w:sz w:val="28"/>
          <w:szCs w:val="28"/>
          <w:lang w:val="uk-UA"/>
        </w:rPr>
        <w:t>:</w:t>
      </w:r>
    </w:p>
    <w:p w:rsidR="008C438E" w:rsidRPr="00664E80" w:rsidRDefault="008C438E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2.</w:t>
      </w:r>
      <w:r w:rsidRPr="00664E80">
        <w:rPr>
          <w:rFonts w:ascii="Times New Roman" w:hAnsi="Times New Roman"/>
          <w:b/>
          <w:sz w:val="28"/>
          <w:szCs w:val="28"/>
          <w:lang w:val="uk-UA"/>
        </w:rPr>
        <w:t> </w:t>
      </w:r>
      <w:r w:rsidR="001E7B4A">
        <w:rPr>
          <w:rFonts w:ascii="Times New Roman" w:hAnsi="Times New Roman"/>
          <w:sz w:val="28"/>
          <w:szCs w:val="28"/>
          <w:lang w:val="uk-UA"/>
        </w:rPr>
        <w:t>КАРАСЬ</w:t>
      </w:r>
      <w:r w:rsidRPr="00CF2454">
        <w:rPr>
          <w:rFonts w:ascii="Times New Roman" w:hAnsi="Times New Roman"/>
          <w:sz w:val="28"/>
          <w:szCs w:val="28"/>
          <w:lang w:val="uk-UA"/>
        </w:rPr>
        <w:t xml:space="preserve"> Петро Миколайович</w:t>
      </w:r>
      <w:r w:rsidRPr="00664E80">
        <w:rPr>
          <w:rFonts w:ascii="Times New Roman" w:hAnsi="Times New Roman"/>
          <w:sz w:val="28"/>
          <w:szCs w:val="28"/>
          <w:lang w:val="uk-UA"/>
        </w:rPr>
        <w:t>, кандидат економічних наук, професор кафедри фінансів НУК;</w:t>
      </w:r>
    </w:p>
    <w:p w:rsidR="008C438E" w:rsidRPr="00664E80" w:rsidRDefault="008C438E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64E80">
        <w:rPr>
          <w:rFonts w:ascii="Times New Roman" w:hAnsi="Times New Roman"/>
          <w:sz w:val="28"/>
          <w:szCs w:val="28"/>
          <w:lang w:val="uk-UA"/>
        </w:rPr>
        <w:t>3. </w:t>
      </w:r>
      <w:r w:rsidR="001E7B4A">
        <w:rPr>
          <w:rFonts w:ascii="Times New Roman" w:hAnsi="Times New Roman"/>
          <w:sz w:val="28"/>
          <w:szCs w:val="28"/>
          <w:lang w:val="uk-UA"/>
        </w:rPr>
        <w:t>ПРИХОДЬКО</w:t>
      </w:r>
      <w:r w:rsidRPr="00CF2454">
        <w:rPr>
          <w:rFonts w:ascii="Times New Roman" w:hAnsi="Times New Roman"/>
          <w:sz w:val="28"/>
          <w:szCs w:val="28"/>
          <w:lang w:val="uk-UA"/>
        </w:rPr>
        <w:t xml:space="preserve"> Наталія Василівна</w:t>
      </w:r>
      <w:r w:rsidRPr="00664E80">
        <w:rPr>
          <w:rFonts w:ascii="Times New Roman" w:hAnsi="Times New Roman"/>
          <w:sz w:val="28"/>
          <w:szCs w:val="28"/>
          <w:lang w:val="uk-UA"/>
        </w:rPr>
        <w:t xml:space="preserve">, кандидат економічних наук, </w:t>
      </w:r>
      <w:proofErr w:type="spellStart"/>
      <w:r w:rsidRPr="00664E80">
        <w:rPr>
          <w:rFonts w:ascii="Times New Roman" w:hAnsi="Times New Roman"/>
          <w:sz w:val="28"/>
          <w:szCs w:val="28"/>
          <w:lang w:val="uk-UA"/>
        </w:rPr>
        <w:t>доцент</w:t>
      </w:r>
      <w:r w:rsidR="00113E3E">
        <w:rPr>
          <w:rFonts w:ascii="Times New Roman" w:hAnsi="Times New Roman"/>
          <w:sz w:val="28"/>
          <w:szCs w:val="28"/>
          <w:lang w:val="uk-UA"/>
        </w:rPr>
        <w:t>ка</w:t>
      </w:r>
      <w:proofErr w:type="spellEnd"/>
      <w:r w:rsidRPr="00664E80">
        <w:rPr>
          <w:rFonts w:ascii="Times New Roman" w:hAnsi="Times New Roman"/>
          <w:sz w:val="28"/>
          <w:szCs w:val="28"/>
          <w:lang w:val="uk-UA"/>
        </w:rPr>
        <w:t xml:space="preserve"> кафедри фінансів НУК;</w:t>
      </w:r>
    </w:p>
    <w:p w:rsidR="008C438E" w:rsidRPr="00981E3E" w:rsidRDefault="008C438E" w:rsidP="00C25A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F1698A">
        <w:rPr>
          <w:rFonts w:ascii="Times New Roman" w:hAnsi="Times New Roman"/>
          <w:sz w:val="28"/>
          <w:szCs w:val="28"/>
          <w:lang w:val="uk-UA"/>
        </w:rPr>
        <w:t>4.</w:t>
      </w:r>
      <w:r w:rsidRPr="00F1698A">
        <w:rPr>
          <w:rFonts w:ascii="Times New Roman" w:hAnsi="Times New Roman"/>
          <w:b/>
          <w:sz w:val="28"/>
          <w:szCs w:val="28"/>
          <w:lang w:val="uk-UA"/>
        </w:rPr>
        <w:t> </w:t>
      </w:r>
      <w:r w:rsidR="00F1698A" w:rsidRPr="00F1698A">
        <w:rPr>
          <w:rFonts w:ascii="Times New Roman" w:hAnsi="Times New Roman"/>
          <w:sz w:val="28"/>
          <w:szCs w:val="28"/>
          <w:lang w:val="uk-UA"/>
        </w:rPr>
        <w:t>ЗІНЧЕНКО Андрій Ігорович</w:t>
      </w:r>
      <w:r w:rsidRPr="00F1698A">
        <w:rPr>
          <w:rFonts w:ascii="Times New Roman" w:hAnsi="Times New Roman"/>
          <w:sz w:val="28"/>
          <w:szCs w:val="28"/>
          <w:lang w:val="uk-UA"/>
        </w:rPr>
        <w:t>, кандидат економічних наук, доцент кафедри фінансів НУК</w:t>
      </w:r>
      <w:r w:rsidR="00F1698A" w:rsidRPr="00F1698A">
        <w:rPr>
          <w:rFonts w:ascii="Times New Roman" w:hAnsi="Times New Roman"/>
          <w:sz w:val="28"/>
          <w:szCs w:val="28"/>
          <w:lang w:val="uk-UA"/>
        </w:rPr>
        <w:t>.</w:t>
      </w:r>
    </w:p>
    <w:p w:rsidR="008C438E" w:rsidRDefault="008C438E" w:rsidP="001F62E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C1659F" w:rsidRPr="001E48A5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1E48A5">
        <w:rPr>
          <w:rFonts w:ascii="Times New Roman" w:hAnsi="Times New Roman"/>
          <w:i/>
          <w:sz w:val="28"/>
          <w:szCs w:val="28"/>
          <w:lang w:val="uk-UA"/>
        </w:rPr>
        <w:t>Студенти:</w:t>
      </w:r>
      <w:r w:rsidR="00C1659F" w:rsidRPr="001E48A5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</w:p>
    <w:p w:rsidR="008C438E" w:rsidRPr="00003348" w:rsidRDefault="00C121E9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9E7104">
        <w:rPr>
          <w:rFonts w:ascii="Times New Roman" w:hAnsi="Times New Roman"/>
          <w:sz w:val="28"/>
          <w:szCs w:val="28"/>
          <w:lang w:val="uk-UA"/>
        </w:rPr>
        <w:t>Михальченко</w:t>
      </w:r>
      <w:proofErr w:type="spellEnd"/>
      <w:r w:rsidRPr="009E7104">
        <w:rPr>
          <w:rFonts w:ascii="Times New Roman" w:hAnsi="Times New Roman"/>
          <w:sz w:val="28"/>
          <w:szCs w:val="28"/>
          <w:lang w:val="uk-UA"/>
        </w:rPr>
        <w:t xml:space="preserve"> Микола</w:t>
      </w:r>
      <w:r w:rsidR="00C1659F" w:rsidRPr="009E7104">
        <w:rPr>
          <w:rFonts w:ascii="Times New Roman" w:hAnsi="Times New Roman"/>
          <w:sz w:val="28"/>
          <w:szCs w:val="28"/>
          <w:lang w:val="uk-UA"/>
        </w:rPr>
        <w:t xml:space="preserve"> – студентка гр. 5441м.</w:t>
      </w:r>
    </w:p>
    <w:p w:rsidR="008C438E" w:rsidRPr="00C25AF8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8C438E" w:rsidRPr="002663A3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2663A3">
        <w:rPr>
          <w:rFonts w:ascii="Times New Roman" w:hAnsi="Times New Roman"/>
          <w:i/>
          <w:sz w:val="28"/>
          <w:szCs w:val="28"/>
          <w:lang w:val="uk-UA"/>
        </w:rPr>
        <w:t>Випускники:</w:t>
      </w:r>
    </w:p>
    <w:p w:rsidR="009E7104" w:rsidRDefault="009E7104" w:rsidP="00C1659F">
      <w:pPr>
        <w:numPr>
          <w:ilvl w:val="0"/>
          <w:numId w:val="20"/>
        </w:num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Калачова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Вікторія – випускниця 2019 р.</w:t>
      </w:r>
    </w:p>
    <w:p w:rsidR="00C1659F" w:rsidRDefault="00C1659F" w:rsidP="00C1659F">
      <w:pPr>
        <w:numPr>
          <w:ilvl w:val="0"/>
          <w:numId w:val="20"/>
        </w:num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E7162C">
        <w:rPr>
          <w:rFonts w:ascii="Times New Roman" w:hAnsi="Times New Roman"/>
          <w:sz w:val="28"/>
          <w:szCs w:val="28"/>
          <w:lang w:val="uk-UA"/>
        </w:rPr>
        <w:t>Сотник Ірина – випускниця 2017 р.</w:t>
      </w:r>
    </w:p>
    <w:p w:rsidR="008C438E" w:rsidRPr="00C1659F" w:rsidRDefault="00C1659F" w:rsidP="00C1659F">
      <w:pPr>
        <w:numPr>
          <w:ilvl w:val="0"/>
          <w:numId w:val="20"/>
        </w:num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1659F">
        <w:rPr>
          <w:rFonts w:ascii="Times New Roman" w:hAnsi="Times New Roman"/>
          <w:sz w:val="28"/>
          <w:szCs w:val="28"/>
          <w:lang w:val="uk-UA"/>
        </w:rPr>
        <w:t xml:space="preserve">Лисенко Сергій – випускник 2016 р. </w:t>
      </w:r>
    </w:p>
    <w:p w:rsidR="00C1659F" w:rsidRDefault="00C1659F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Pr="002663A3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uk-UA"/>
        </w:rPr>
      </w:pPr>
      <w:r w:rsidRPr="002663A3">
        <w:rPr>
          <w:rFonts w:ascii="Times New Roman" w:hAnsi="Times New Roman"/>
          <w:i/>
          <w:sz w:val="28"/>
          <w:szCs w:val="28"/>
          <w:lang w:val="uk-UA"/>
        </w:rPr>
        <w:t>Працедавці:</w:t>
      </w:r>
    </w:p>
    <w:p w:rsidR="00C1659F" w:rsidRPr="00F1698A" w:rsidRDefault="00C1659F" w:rsidP="00C1659F">
      <w:pPr>
        <w:numPr>
          <w:ilvl w:val="0"/>
          <w:numId w:val="18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F1698A">
        <w:rPr>
          <w:rFonts w:ascii="Times New Roman" w:hAnsi="Times New Roman"/>
          <w:sz w:val="28"/>
          <w:szCs w:val="28"/>
          <w:lang w:val="uk-UA"/>
        </w:rPr>
        <w:t>Дабагян</w:t>
      </w:r>
      <w:proofErr w:type="spellEnd"/>
      <w:r w:rsidRPr="00F1698A">
        <w:rPr>
          <w:rFonts w:ascii="Times New Roman" w:hAnsi="Times New Roman"/>
          <w:sz w:val="28"/>
          <w:szCs w:val="28"/>
          <w:lang w:val="uk-UA"/>
        </w:rPr>
        <w:t xml:space="preserve"> Аркадій Вікторович </w:t>
      </w:r>
      <w:r w:rsidRPr="00F1698A">
        <w:rPr>
          <w:rFonts w:ascii="Times New Roman" w:hAnsi="Times New Roman"/>
          <w:sz w:val="28"/>
          <w:szCs w:val="28"/>
          <w:lang w:val="uk-UA"/>
        </w:rPr>
        <w:noBreakHyphen/>
        <w:t xml:space="preserve"> </w:t>
      </w:r>
      <w:r w:rsidRPr="00F1698A">
        <w:rPr>
          <w:rFonts w:ascii="Times New Roman" w:hAnsi="Times New Roman"/>
          <w:sz w:val="28"/>
          <w:szCs w:val="28"/>
          <w:lang w:val="uk-UA" w:eastAsia="ru-RU"/>
        </w:rPr>
        <w:t>директор групи компаній «</w:t>
      </w:r>
      <w:proofErr w:type="spellStart"/>
      <w:r w:rsidRPr="00F1698A">
        <w:rPr>
          <w:rFonts w:ascii="Times New Roman" w:hAnsi="Times New Roman"/>
          <w:sz w:val="28"/>
          <w:szCs w:val="28"/>
          <w:lang w:val="uk-UA" w:eastAsia="ru-RU"/>
        </w:rPr>
        <w:t>Вітерра</w:t>
      </w:r>
      <w:proofErr w:type="spellEnd"/>
      <w:r w:rsidRPr="00F1698A">
        <w:rPr>
          <w:rFonts w:ascii="Times New Roman" w:hAnsi="Times New Roman"/>
          <w:sz w:val="28"/>
          <w:szCs w:val="28"/>
          <w:lang w:val="uk-UA" w:eastAsia="ru-RU"/>
        </w:rPr>
        <w:t>».</w:t>
      </w:r>
    </w:p>
    <w:p w:rsidR="008C438E" w:rsidRPr="00F1698A" w:rsidRDefault="00C1659F" w:rsidP="00C1659F">
      <w:pPr>
        <w:numPr>
          <w:ilvl w:val="0"/>
          <w:numId w:val="18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 w:rsidRPr="00F1698A">
        <w:rPr>
          <w:rFonts w:ascii="Times New Roman" w:hAnsi="Times New Roman"/>
          <w:sz w:val="28"/>
          <w:szCs w:val="28"/>
          <w:lang w:val="uk-UA" w:eastAsia="ru-RU"/>
        </w:rPr>
        <w:t>Тамарянська</w:t>
      </w:r>
      <w:proofErr w:type="spellEnd"/>
      <w:r w:rsidRPr="00F1698A">
        <w:rPr>
          <w:rFonts w:ascii="Times New Roman" w:hAnsi="Times New Roman"/>
          <w:sz w:val="28"/>
          <w:szCs w:val="28"/>
          <w:lang w:val="uk-UA" w:eastAsia="ru-RU"/>
        </w:rPr>
        <w:t xml:space="preserve"> Людмила Борисівна – головний бухгалтер ДП «Адміністрація морських портів України».</w:t>
      </w:r>
    </w:p>
    <w:p w:rsidR="00C1659F" w:rsidRDefault="00C1659F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C1659F" w:rsidRDefault="00C1659F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8C438E" w:rsidRPr="004C6C4D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C6C4D">
        <w:rPr>
          <w:rFonts w:ascii="Times New Roman" w:hAnsi="Times New Roman"/>
          <w:sz w:val="28"/>
          <w:szCs w:val="28"/>
          <w:lang w:val="uk-UA"/>
        </w:rPr>
        <w:t>Освітня п</w:t>
      </w:r>
      <w:r w:rsidR="009E7104">
        <w:rPr>
          <w:rFonts w:ascii="Times New Roman" w:hAnsi="Times New Roman"/>
          <w:sz w:val="28"/>
          <w:szCs w:val="28"/>
          <w:lang w:val="uk-UA"/>
        </w:rPr>
        <w:t>рограма запроваджена з 1.09.2025</w:t>
      </w:r>
      <w:r w:rsidRPr="004C6C4D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8C438E" w:rsidRPr="004C6C4D" w:rsidRDefault="008C438E" w:rsidP="00C25AF8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8C438E" w:rsidRDefault="008C438E" w:rsidP="00C1659F">
      <w:pPr>
        <w:tabs>
          <w:tab w:val="left" w:pos="709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Термін перегляду </w:t>
      </w:r>
      <w:r w:rsidRPr="00D96737">
        <w:rPr>
          <w:rFonts w:ascii="Times New Roman" w:hAnsi="Times New Roman"/>
          <w:sz w:val="28"/>
          <w:szCs w:val="28"/>
          <w:lang w:val="uk-UA"/>
        </w:rPr>
        <w:t xml:space="preserve">освітньої програми один </w:t>
      </w:r>
      <w:r w:rsidRPr="00B67ED7">
        <w:rPr>
          <w:rFonts w:ascii="Times New Roman" w:hAnsi="Times New Roman"/>
          <w:sz w:val="28"/>
          <w:szCs w:val="28"/>
          <w:lang w:val="uk-UA"/>
        </w:rPr>
        <w:t>раз на 1 рік</w:t>
      </w:r>
    </w:p>
    <w:p w:rsidR="008C438E" w:rsidRPr="00DA62D9" w:rsidRDefault="008C438E" w:rsidP="00C25A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br w:type="page"/>
      </w:r>
      <w:r w:rsidRPr="00DA62D9">
        <w:rPr>
          <w:rFonts w:ascii="Times New Roman" w:hAnsi="Times New Roman"/>
          <w:sz w:val="28"/>
          <w:szCs w:val="28"/>
          <w:lang w:val="uk-UA"/>
        </w:rPr>
        <w:lastRenderedPageBreak/>
        <w:t>ЗМІСТ</w:t>
      </w:r>
    </w:p>
    <w:p w:rsidR="008C438E" w:rsidRPr="00DA62D9" w:rsidRDefault="008C438E" w:rsidP="00C25A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755"/>
        <w:gridCol w:w="1149"/>
      </w:tblGrid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1.  Профіль освітн</w:t>
            </w:r>
            <w:r w:rsidR="00113E3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ьої програми зі спеціальності </w:t>
            </w:r>
            <w:r w:rsidR="00113E3E">
              <w:rPr>
                <w:rFonts w:ascii="Times New Roman" w:hAnsi="Times New Roman"/>
                <w:sz w:val="28"/>
                <w:szCs w:val="28"/>
              </w:rPr>
              <w:t>D</w:t>
            </w:r>
            <w:r w:rsidR="008F6C65">
              <w:rPr>
                <w:rFonts w:ascii="Times New Roman" w:hAnsi="Times New Roman"/>
                <w:sz w:val="28"/>
                <w:szCs w:val="28"/>
                <w:lang w:val="uk-UA"/>
              </w:rPr>
              <w:t>2 Фінанси, банківська справа, страхування та фондовий ринок</w:t>
            </w:r>
          </w:p>
        </w:tc>
        <w:tc>
          <w:tcPr>
            <w:tcW w:w="1149" w:type="dxa"/>
          </w:tcPr>
          <w:p w:rsidR="008C438E" w:rsidRDefault="008C438E" w:rsidP="007006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Pr="00DA62D9" w:rsidRDefault="008C438E" w:rsidP="007006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2. Перелік компонент освітньо-професійної програми «Фінанси, банківська справа та страхування та їх логічна послідовність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 …..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Pr="00DA62D9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autoSpaceDE w:val="0"/>
              <w:autoSpaceDN w:val="0"/>
              <w:adjustRightInd w:val="0"/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3. Форма атестації здобувачів вищої освіти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</w:t>
            </w:r>
          </w:p>
        </w:tc>
        <w:tc>
          <w:tcPr>
            <w:tcW w:w="1149" w:type="dxa"/>
          </w:tcPr>
          <w:p w:rsidR="008C438E" w:rsidRPr="00DA62D9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4.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Матриця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відповідності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визначених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Стандартом компетентностей дескрипторам НРК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……………………………………………………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Pr="00DA62D9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5.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Матриця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відповідності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результатів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компетентностей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..</w:t>
            </w:r>
          </w:p>
        </w:tc>
        <w:tc>
          <w:tcPr>
            <w:tcW w:w="1149" w:type="dxa"/>
          </w:tcPr>
          <w:p w:rsidR="008C438E" w:rsidRPr="00BE6D4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6. Матриця відповідності програмних </w:t>
            </w:r>
            <w:proofErr w:type="spellStart"/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компонентам освітньо-професійної програми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………………………………………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</w:tr>
      <w:tr w:rsidR="008C438E" w:rsidRPr="00750504" w:rsidTr="00750504">
        <w:trPr>
          <w:trHeight w:val="633"/>
        </w:trPr>
        <w:tc>
          <w:tcPr>
            <w:tcW w:w="8755" w:type="dxa"/>
          </w:tcPr>
          <w:p w:rsidR="008C438E" w:rsidRPr="00750504" w:rsidRDefault="008C438E" w:rsidP="007006EE">
            <w:pPr>
              <w:spacing w:after="0" w:line="240" w:lineRule="auto"/>
              <w:ind w:left="437" w:hanging="32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0504">
              <w:rPr>
                <w:rFonts w:ascii="Times New Roman" w:hAnsi="Times New Roman"/>
                <w:sz w:val="28"/>
                <w:szCs w:val="28"/>
                <w:lang w:val="uk-UA"/>
              </w:rPr>
              <w:t>7. Матриця забезпечення програмних результатів навчання (ПР) відповідними  компонентами освітньо-професійної програми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…….</w:t>
            </w:r>
          </w:p>
        </w:tc>
        <w:tc>
          <w:tcPr>
            <w:tcW w:w="1149" w:type="dxa"/>
          </w:tcPr>
          <w:p w:rsidR="008C438E" w:rsidRDefault="008C438E" w:rsidP="007006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C438E" w:rsidRDefault="008C438E" w:rsidP="007006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50504" w:rsidRDefault="008C438E" w:rsidP="00750504">
            <w:pPr>
              <w:spacing w:after="0" w:line="240" w:lineRule="auto"/>
              <w:ind w:left="440" w:hanging="330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75050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8. 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ерелік використаних джерел ………………………………………...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  <w:tr w:rsidR="008C438E" w:rsidRPr="00750504" w:rsidTr="00BE6D4E">
        <w:tc>
          <w:tcPr>
            <w:tcW w:w="8755" w:type="dxa"/>
          </w:tcPr>
          <w:p w:rsidR="008C438E" w:rsidRPr="007006EE" w:rsidRDefault="008C438E" w:rsidP="007006EE">
            <w:pPr>
              <w:pStyle w:val="Default"/>
              <w:ind w:left="440" w:hanging="330"/>
              <w:rPr>
                <w:rFonts w:ascii="Times New Roman" w:hAnsi="Times New Roman" w:cs="Times New Roman"/>
                <w:sz w:val="28"/>
                <w:szCs w:val="28"/>
              </w:rPr>
            </w:pPr>
            <w:r w:rsidRPr="007006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9. </w:t>
            </w:r>
            <w:r w:rsidRPr="007006EE">
              <w:rPr>
                <w:rFonts w:ascii="Times New Roman" w:hAnsi="Times New Roman" w:cs="Times New Roman"/>
                <w:sz w:val="28"/>
                <w:szCs w:val="28"/>
              </w:rPr>
              <w:t>Пояснювальна записка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</w:t>
            </w:r>
          </w:p>
        </w:tc>
        <w:tc>
          <w:tcPr>
            <w:tcW w:w="1149" w:type="dxa"/>
          </w:tcPr>
          <w:p w:rsidR="008C438E" w:rsidRDefault="008C438E" w:rsidP="007505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</w:tbl>
    <w:p w:rsidR="008C438E" w:rsidRPr="00C25AF8" w:rsidRDefault="008C438E" w:rsidP="00C25AF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Pr="00C25AF8" w:rsidRDefault="008C438E" w:rsidP="00C25AF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br w:type="page"/>
      </w:r>
    </w:p>
    <w:p w:rsidR="008C438E" w:rsidRDefault="008C438E" w:rsidP="001E7AE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  Профіль освітнь</w:t>
      </w:r>
      <w:r w:rsidR="00555811">
        <w:rPr>
          <w:rFonts w:ascii="Times New Roman" w:hAnsi="Times New Roman"/>
          <w:b/>
          <w:sz w:val="28"/>
          <w:szCs w:val="28"/>
          <w:lang w:val="uk-UA"/>
        </w:rPr>
        <w:t xml:space="preserve">ої програми зі спеціальності </w:t>
      </w:r>
      <w:r w:rsidR="00555811">
        <w:rPr>
          <w:rFonts w:ascii="Times New Roman" w:hAnsi="Times New Roman"/>
          <w:b/>
          <w:sz w:val="28"/>
          <w:szCs w:val="28"/>
        </w:rPr>
        <w:t>D</w:t>
      </w:r>
      <w:r w:rsidR="00555811" w:rsidRPr="00555811">
        <w:rPr>
          <w:rFonts w:ascii="Times New Roman" w:hAnsi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Фінанси, б</w:t>
      </w:r>
      <w:r w:rsidR="008F6C65">
        <w:rPr>
          <w:rFonts w:ascii="Times New Roman" w:hAnsi="Times New Roman"/>
          <w:b/>
          <w:sz w:val="28"/>
          <w:szCs w:val="28"/>
          <w:lang w:val="uk-UA"/>
        </w:rPr>
        <w:t>анківська справа, страхування та фондовий ринок</w:t>
      </w:r>
    </w:p>
    <w:p w:rsidR="00BE4131" w:rsidRPr="0098427C" w:rsidRDefault="00BE4131" w:rsidP="00555811">
      <w:pPr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1247"/>
        <w:gridCol w:w="5714"/>
      </w:tblGrid>
      <w:tr w:rsidR="008C438E" w:rsidRPr="00750504" w:rsidTr="003C64FE">
        <w:trPr>
          <w:trHeight w:val="611"/>
        </w:trPr>
        <w:tc>
          <w:tcPr>
            <w:tcW w:w="9904" w:type="dxa"/>
            <w:gridSpan w:val="3"/>
            <w:vAlign w:val="center"/>
          </w:tcPr>
          <w:p w:rsidR="008C438E" w:rsidRPr="0098427C" w:rsidRDefault="008C438E" w:rsidP="00F44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uk-UA"/>
              </w:rPr>
            </w:pPr>
            <w:r w:rsidRPr="0098427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1. Загальна інформація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Національний університет кораблебудування імені адмірала Макарова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м. Миколаїв, п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роспект Героїв України, 9, 54007</w:t>
            </w:r>
          </w:p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Факультет економіки </w:t>
            </w:r>
            <w:r w:rsidR="0055581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та екології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моря</w:t>
            </w:r>
          </w:p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Кафедра фінансів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Ступінь вищої освіти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Магістр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5714" w:type="dxa"/>
          </w:tcPr>
          <w:p w:rsidR="008C438E" w:rsidRPr="00E439BB" w:rsidRDefault="00555811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39BB">
              <w:rPr>
                <w:rFonts w:ascii="Times New Roman" w:hAnsi="Times New Roman"/>
                <w:sz w:val="28"/>
                <w:szCs w:val="28"/>
              </w:rPr>
              <w:t>D</w:t>
            </w:r>
            <w:r w:rsidRPr="00E439B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Бізнес, адміністрування та право</w:t>
            </w:r>
          </w:p>
          <w:p w:rsidR="008C438E" w:rsidRPr="00003348" w:rsidRDefault="00555811" w:rsidP="005558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439B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</w:t>
            </w:r>
            <w:r w:rsidR="008C438E" w:rsidRPr="00E439BB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E439BB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Business</w:t>
            </w:r>
            <w:proofErr w:type="spellEnd"/>
            <w:r w:rsidRPr="00E439BB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E439BB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administration</w:t>
            </w:r>
            <w:proofErr w:type="spellEnd"/>
            <w:r w:rsidRPr="00E439BB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E439BB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and</w:t>
            </w:r>
            <w:proofErr w:type="spellEnd"/>
            <w:r w:rsidRPr="00E439BB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E439BB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law</w:t>
            </w:r>
            <w:proofErr w:type="spellEnd"/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5714" w:type="dxa"/>
          </w:tcPr>
          <w:p w:rsidR="008C438E" w:rsidRPr="00003348" w:rsidRDefault="00555811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</w:t>
            </w:r>
            <w:r w:rsidR="008C438E" w:rsidRPr="0000334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Фінанси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банківська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справа,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страхування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фондовий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ринок</w:t>
            </w:r>
            <w:proofErr w:type="spellEnd"/>
          </w:p>
          <w:p w:rsidR="008C438E" w:rsidRPr="00003348" w:rsidRDefault="00555811" w:rsidP="000033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D</w:t>
            </w:r>
            <w:r w:rsidR="008C438E" w:rsidRPr="00F442FC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  <w:r w:rsidR="00003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eastAsia="ru-RU"/>
              </w:rPr>
              <w:t>Finance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eastAsia="ru-RU"/>
              </w:rPr>
              <w:t>banking,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003348" w:rsidRPr="005B458D">
              <w:rPr>
                <w:rFonts w:ascii="Times New Roman" w:hAnsi="Times New Roman"/>
                <w:sz w:val="28"/>
                <w:szCs w:val="28"/>
                <w:lang w:eastAsia="ru-RU"/>
              </w:rPr>
              <w:t>insurance and stock market</w:t>
            </w:r>
          </w:p>
        </w:tc>
      </w:tr>
      <w:tr w:rsidR="008C438E" w:rsidRPr="00286BBD" w:rsidTr="003C64FE">
        <w:tc>
          <w:tcPr>
            <w:tcW w:w="4190" w:type="dxa"/>
            <w:gridSpan w:val="2"/>
          </w:tcPr>
          <w:p w:rsidR="008C438E" w:rsidRPr="005C5819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Офіційна назва освітньої програми</w:t>
            </w:r>
          </w:p>
        </w:tc>
        <w:tc>
          <w:tcPr>
            <w:tcW w:w="5714" w:type="dxa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Фінанси, банківська справа та страхування</w:t>
            </w:r>
          </w:p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Finance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banking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and</w:t>
            </w:r>
            <w:r w:rsidRPr="003106D9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6D9">
              <w:rPr>
                <w:rFonts w:ascii="Times New Roman" w:hAnsi="Times New Roman"/>
                <w:sz w:val="28"/>
                <w:szCs w:val="28"/>
                <w:lang w:eastAsia="ru-RU"/>
              </w:rPr>
              <w:t>insurance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орм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навчання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Денна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B67ED7">
              <w:rPr>
                <w:rFonts w:ascii="Times New Roman" w:hAnsi="Times New Roman"/>
                <w:sz w:val="28"/>
                <w:szCs w:val="28"/>
                <w:lang w:val="uk-UA"/>
              </w:rPr>
              <w:t>заочна</w:t>
            </w:r>
          </w:p>
        </w:tc>
      </w:tr>
      <w:tr w:rsidR="008C438E" w:rsidRPr="001F62E8" w:rsidTr="00555811">
        <w:trPr>
          <w:trHeight w:val="1339"/>
        </w:trPr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Освітня кваліфікація</w:t>
            </w:r>
          </w:p>
        </w:tc>
        <w:tc>
          <w:tcPr>
            <w:tcW w:w="5714" w:type="dxa"/>
          </w:tcPr>
          <w:p w:rsidR="001F62E8" w:rsidRPr="001F62E8" w:rsidRDefault="001F62E8" w:rsidP="001F62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F62E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Магістр </w:t>
            </w:r>
            <w:r w:rsidR="00BE413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</w:t>
            </w:r>
            <w:r w:rsidRPr="001F62E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фінансів, банківської справи, страхування та фондового ринку </w:t>
            </w:r>
          </w:p>
          <w:p w:rsidR="008C438E" w:rsidRPr="00F442FC" w:rsidRDefault="00555811" w:rsidP="00BE41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Master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of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f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inance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b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anking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i</w:t>
            </w:r>
            <w:r w:rsidR="001F62E8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>nsurance</w:t>
            </w:r>
            <w:proofErr w:type="spellEnd"/>
            <w:r w:rsidR="001F62E8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1F62E8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>and</w:t>
            </w:r>
            <w:proofErr w:type="spellEnd"/>
            <w:r w:rsidR="001F62E8" w:rsidRPr="001F62E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5B458D">
              <w:rPr>
                <w:rFonts w:ascii="Times New Roman" w:hAnsi="Times New Roman"/>
                <w:sz w:val="28"/>
                <w:szCs w:val="28"/>
                <w:lang w:eastAsia="ru-RU"/>
              </w:rPr>
              <w:t>stock market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Кваліфікація в дипломі</w:t>
            </w:r>
          </w:p>
        </w:tc>
        <w:tc>
          <w:tcPr>
            <w:tcW w:w="5714" w:type="dxa"/>
          </w:tcPr>
          <w:p w:rsidR="008C438E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Ступінь вищої освіти – магістр</w:t>
            </w:r>
          </w:p>
          <w:p w:rsidR="00BE4131" w:rsidRPr="003106D9" w:rsidRDefault="00BE4131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Галузь знань </w:t>
            </w:r>
            <w:r w:rsidR="00555811" w:rsidRPr="00E439BB">
              <w:rPr>
                <w:rFonts w:ascii="Times New Roman" w:hAnsi="Times New Roman"/>
                <w:sz w:val="28"/>
                <w:szCs w:val="28"/>
              </w:rPr>
              <w:t>D</w:t>
            </w:r>
            <w:r w:rsidR="00555811" w:rsidRPr="00E439B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Бізнес, адміністрування та право</w:t>
            </w:r>
          </w:p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Спеціальність – </w:t>
            </w:r>
            <w:r w:rsidR="00555811">
              <w:rPr>
                <w:rFonts w:ascii="Times New Roman" w:hAnsi="Times New Roman"/>
                <w:sz w:val="28"/>
                <w:szCs w:val="28"/>
              </w:rPr>
              <w:t>D</w:t>
            </w:r>
            <w:r w:rsidR="00555811" w:rsidRPr="00555811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Фінанси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банківська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справа,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страхування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фондовий</w:t>
            </w:r>
            <w:proofErr w:type="spellEnd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3348" w:rsidRPr="005B458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ринок</w:t>
            </w:r>
            <w:proofErr w:type="spellEnd"/>
          </w:p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Освітня програма – «Фінанси, банківська справа та страхування»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Тип диплому та обсяг освітньої програми</w:t>
            </w:r>
          </w:p>
        </w:tc>
        <w:tc>
          <w:tcPr>
            <w:tcW w:w="5714" w:type="dxa"/>
          </w:tcPr>
          <w:p w:rsidR="008C438E" w:rsidRPr="003106D9" w:rsidRDefault="008C438E" w:rsidP="005C58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Диплом магістра, одиничний, 90 кредитів ЄКТС, 1 рік 4 місяця</w:t>
            </w:r>
          </w:p>
        </w:tc>
      </w:tr>
      <w:tr w:rsidR="008C438E" w:rsidRPr="00E94812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Наявність акредитації</w:t>
            </w:r>
          </w:p>
        </w:tc>
        <w:tc>
          <w:tcPr>
            <w:tcW w:w="5714" w:type="dxa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Акредитаційна комісія.</w:t>
            </w:r>
          </w:p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Україна.</w:t>
            </w:r>
          </w:p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sz w:val="28"/>
                <w:szCs w:val="28"/>
                <w:lang w:val="uk-UA"/>
              </w:rPr>
              <w:t>Сертифікат УД №15005946</w:t>
            </w:r>
          </w:p>
          <w:p w:rsidR="008C438E" w:rsidRPr="00406E13" w:rsidRDefault="00555811" w:rsidP="00406E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Термін дії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1 липня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C438E" w:rsidRPr="003106D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</w:t>
            </w:r>
            <w:r w:rsidR="008C438E" w:rsidRPr="00406E1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/ рівень</w:t>
            </w:r>
          </w:p>
        </w:tc>
        <w:tc>
          <w:tcPr>
            <w:tcW w:w="5714" w:type="dxa"/>
          </w:tcPr>
          <w:p w:rsidR="008C438E" w:rsidRPr="00827B3B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НРК Україна </w:t>
            </w:r>
            <w:r w:rsidRPr="00A43CBD">
              <w:rPr>
                <w:rFonts w:ascii="Times New Roman" w:hAnsi="Times New Roman"/>
                <w:sz w:val="28"/>
                <w:szCs w:val="28"/>
                <w:lang w:val="uk-UA"/>
              </w:rPr>
              <w:t>– 7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рівень, 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FQ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-ЕНЕА – другий цикл, 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EQF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827B3B">
              <w:rPr>
                <w:rFonts w:ascii="Times New Roman" w:hAnsi="Times New Roman"/>
                <w:sz w:val="28"/>
                <w:szCs w:val="28"/>
              </w:rPr>
              <w:t>LLL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27B3B"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7 рівень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Передумови</w:t>
            </w:r>
          </w:p>
        </w:tc>
        <w:tc>
          <w:tcPr>
            <w:tcW w:w="5714" w:type="dxa"/>
          </w:tcPr>
          <w:p w:rsidR="008C438E" w:rsidRPr="004524C0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24C0">
              <w:rPr>
                <w:rFonts w:ascii="Times New Roman" w:hAnsi="Times New Roman"/>
                <w:sz w:val="28"/>
                <w:szCs w:val="28"/>
                <w:lang w:val="uk-UA"/>
              </w:rPr>
              <w:t>Наявність ступеня бакалавра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Мова(и) викладання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Українська мова, англійська мова (окремі лекції)</w:t>
            </w:r>
          </w:p>
        </w:tc>
      </w:tr>
      <w:tr w:rsidR="008C438E" w:rsidRPr="00E94812" w:rsidTr="003C64FE">
        <w:tc>
          <w:tcPr>
            <w:tcW w:w="4190" w:type="dxa"/>
            <w:gridSpan w:val="2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Термін дії освітньої програми</w:t>
            </w:r>
          </w:p>
        </w:tc>
        <w:tc>
          <w:tcPr>
            <w:tcW w:w="5714" w:type="dxa"/>
          </w:tcPr>
          <w:p w:rsidR="008C438E" w:rsidRPr="003106D9" w:rsidRDefault="008C438E" w:rsidP="006B10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 червня</w:t>
            </w:r>
            <w:r w:rsidRPr="00D9673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202</w:t>
            </w:r>
            <w:r w:rsidR="00555811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3106D9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106D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5714" w:type="dxa"/>
          </w:tcPr>
          <w:p w:rsidR="008C438E" w:rsidRPr="003106D9" w:rsidRDefault="00E439BB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fldChar w:fldCharType="begin"/>
            </w:r>
            <w:r w:rsidRPr="00E439BB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439BB">
              <w:rPr>
                <w:lang w:val="uk-UA"/>
              </w:rPr>
              <w:instrText xml:space="preserve"> "</w:instrText>
            </w:r>
            <w:r>
              <w:instrText>http</w:instrText>
            </w:r>
            <w:r w:rsidRPr="00E439BB">
              <w:rPr>
                <w:lang w:val="uk-UA"/>
              </w:rPr>
              <w:instrText>://</w:instrText>
            </w:r>
            <w:r>
              <w:instrText>www</w:instrText>
            </w:r>
            <w:r w:rsidRPr="00E439BB">
              <w:rPr>
                <w:lang w:val="uk-UA"/>
              </w:rPr>
              <w:instrText>.</w:instrText>
            </w:r>
            <w:r>
              <w:instrText>nuos</w:instrText>
            </w:r>
            <w:r w:rsidRPr="00E439BB">
              <w:rPr>
                <w:lang w:val="uk-UA"/>
              </w:rPr>
              <w:instrText>.</w:instrText>
            </w:r>
            <w:r>
              <w:instrText>edu</w:instrText>
            </w:r>
            <w:r w:rsidRPr="00E439BB">
              <w:rPr>
                <w:lang w:val="uk-UA"/>
              </w:rPr>
              <w:instrText>.</w:instrText>
            </w:r>
            <w:r>
              <w:instrText>ua</w:instrText>
            </w:r>
            <w:r w:rsidRPr="00E439BB">
              <w:rPr>
                <w:lang w:val="uk-UA"/>
              </w:rPr>
              <w:instrText>/</w:instrText>
            </w:r>
            <w:r>
              <w:instrText>students</w:instrText>
            </w:r>
            <w:r w:rsidRPr="00E439BB">
              <w:rPr>
                <w:lang w:val="uk-UA"/>
              </w:rPr>
              <w:instrText>/</w:instrText>
            </w:r>
            <w:r>
              <w:instrText>osvita</w:instrText>
            </w:r>
            <w:r w:rsidRPr="00E439BB">
              <w:rPr>
                <w:lang w:val="uk-UA"/>
              </w:rPr>
              <w:instrText>/</w:instrText>
            </w:r>
            <w:r>
              <w:instrText>osvitni</w:instrText>
            </w:r>
            <w:r w:rsidRPr="00E439BB">
              <w:rPr>
                <w:lang w:val="uk-UA"/>
              </w:rPr>
              <w:instrText>-</w:instrText>
            </w:r>
            <w:r>
              <w:instrText>programy</w:instrText>
            </w:r>
            <w:r w:rsidRPr="00E439BB">
              <w:rPr>
                <w:lang w:val="uk-UA"/>
              </w:rPr>
              <w:instrText>.</w:instrText>
            </w:r>
            <w:r>
              <w:instrText>php</w:instrText>
            </w:r>
            <w:r w:rsidRPr="00E439BB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http</w:t>
            </w:r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://</w:t>
            </w:r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www</w:t>
            </w:r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.</w:t>
            </w:r>
            <w:proofErr w:type="spellStart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nuos</w:t>
            </w:r>
            <w:proofErr w:type="spellEnd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.</w:t>
            </w:r>
            <w:proofErr w:type="spellStart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edu</w:t>
            </w:r>
            <w:proofErr w:type="spellEnd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.</w:t>
            </w:r>
            <w:proofErr w:type="spellStart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ua</w:t>
            </w:r>
            <w:proofErr w:type="spellEnd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/</w:t>
            </w:r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students</w:t>
            </w:r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/</w:t>
            </w:r>
            <w:proofErr w:type="spellStart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osvita</w:t>
            </w:r>
            <w:proofErr w:type="spellEnd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/</w:t>
            </w:r>
            <w:proofErr w:type="spellStart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osvitni</w:t>
            </w:r>
            <w:proofErr w:type="spellEnd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-</w:t>
            </w:r>
            <w:proofErr w:type="spellStart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programy</w:t>
            </w:r>
            <w:proofErr w:type="spellEnd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.</w:t>
            </w:r>
            <w:proofErr w:type="spellStart"/>
            <w:r w:rsidR="008C438E" w:rsidRPr="003106D9">
              <w:rPr>
                <w:rFonts w:ascii="Times New Roman" w:hAnsi="Times New Roman"/>
                <w:sz w:val="28"/>
                <w:szCs w:val="28"/>
                <w:u w:val="single"/>
              </w:rPr>
              <w:t>php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fldChar w:fldCharType="end"/>
            </w:r>
          </w:p>
        </w:tc>
      </w:tr>
      <w:tr w:rsidR="008C438E" w:rsidRPr="002F0AAA" w:rsidTr="003C64FE">
        <w:trPr>
          <w:trHeight w:val="583"/>
        </w:trPr>
        <w:tc>
          <w:tcPr>
            <w:tcW w:w="9904" w:type="dxa"/>
            <w:gridSpan w:val="3"/>
            <w:vAlign w:val="center"/>
          </w:tcPr>
          <w:p w:rsidR="008C438E" w:rsidRPr="00277B67" w:rsidRDefault="008C438E" w:rsidP="00277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CE4A2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 – Мета освітньої програми</w:t>
            </w:r>
          </w:p>
        </w:tc>
      </w:tr>
      <w:tr w:rsidR="008C438E" w:rsidRPr="00D10BDB" w:rsidTr="003C64FE">
        <w:tc>
          <w:tcPr>
            <w:tcW w:w="9904" w:type="dxa"/>
            <w:gridSpan w:val="3"/>
          </w:tcPr>
          <w:p w:rsidR="008C438E" w:rsidRPr="00277B67" w:rsidRDefault="008C438E" w:rsidP="00C3788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Підготовка фахівців</w:t>
            </w:r>
            <w:r w:rsidRPr="00D10B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фінансів, банківської справи та страхування, здатних </w:t>
            </w:r>
            <w:r w:rsidRPr="00C419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розв’язувати складні задачі і проблеми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 процесі </w:t>
            </w:r>
            <w:r w:rsidRPr="00C419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професійної діяльності або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419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навчання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підготовлених до реалізації концепції корпоративного сталого розвитку, в умовах невизначеності інституційного середовища, та працевлаштування на підприємствах, в організаціях й установах, що забезпечують функціонування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 .</w:t>
            </w:r>
          </w:p>
        </w:tc>
      </w:tr>
      <w:tr w:rsidR="008C438E" w:rsidRPr="002F0AAA" w:rsidTr="003C64FE">
        <w:trPr>
          <w:trHeight w:val="567"/>
        </w:trPr>
        <w:tc>
          <w:tcPr>
            <w:tcW w:w="9904" w:type="dxa"/>
            <w:gridSpan w:val="3"/>
            <w:vAlign w:val="center"/>
          </w:tcPr>
          <w:p w:rsidR="008C438E" w:rsidRPr="00C3788B" w:rsidRDefault="008C438E" w:rsidP="00277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3 – Характеристика </w:t>
            </w:r>
            <w:proofErr w:type="spellStart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освітньої</w:t>
            </w:r>
            <w:proofErr w:type="spellEnd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3788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програми</w:t>
            </w:r>
            <w:proofErr w:type="spellEnd"/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C3788B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3788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Предметна область (галузь знань, спеціальність, спеціалізація) </w:t>
            </w:r>
          </w:p>
        </w:tc>
        <w:tc>
          <w:tcPr>
            <w:tcW w:w="5714" w:type="dxa"/>
          </w:tcPr>
          <w:p w:rsidR="00BE4131" w:rsidRDefault="00BE4131" w:rsidP="00F442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Галузь знань </w:t>
            </w:r>
            <w:r w:rsidR="00555811" w:rsidRPr="00E439BB">
              <w:rPr>
                <w:rFonts w:ascii="Times New Roman" w:hAnsi="Times New Roman"/>
                <w:sz w:val="28"/>
                <w:szCs w:val="28"/>
              </w:rPr>
              <w:t>D</w:t>
            </w:r>
            <w:r w:rsidR="00555811" w:rsidRPr="00E439B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Бізнес, адміністрування та право</w:t>
            </w:r>
          </w:p>
          <w:p w:rsidR="008C438E" w:rsidRPr="00C1659F" w:rsidRDefault="00555811" w:rsidP="00BE41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</w:t>
            </w:r>
            <w:r w:rsidRPr="00067395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DF675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C1659F">
              <w:rPr>
                <w:rFonts w:ascii="Times New Roman" w:hAnsi="Times New Roman"/>
                <w:sz w:val="28"/>
                <w:szCs w:val="28"/>
                <w:lang w:val="uk-UA"/>
              </w:rPr>
              <w:t>Фінанси, банківська справа,</w:t>
            </w:r>
            <w:r w:rsidR="008C438E" w:rsidRPr="003106D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страхування</w:t>
            </w:r>
            <w:r w:rsidR="00C1659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C1659F" w:rsidRPr="0035697F">
              <w:rPr>
                <w:rFonts w:ascii="Times New Roman" w:hAnsi="Times New Roman"/>
                <w:sz w:val="28"/>
                <w:szCs w:val="28"/>
                <w:lang w:val="uk-UA"/>
              </w:rPr>
              <w:t>та фондовий ринок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Опис предметної області</w:t>
            </w:r>
          </w:p>
          <w:p w:rsidR="008C438E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8C438E" w:rsidRPr="00BB1944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Об’єкт(и) вивчення та діяльност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і: устрій, принципи й механізми функціонування та розвитку фінансових систем. </w:t>
            </w:r>
          </w:p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Цілі навчання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5D2599">
              <w:rPr>
                <w:rFonts w:ascii="Times New Roman" w:hAnsi="Times New Roman" w:cs="Times New Roman"/>
                <w:sz w:val="28"/>
                <w:szCs w:val="28"/>
              </w:rPr>
              <w:t>підготовка фахівців, здатних розв’язувати складні задачі і проблеми в процесі професійної діяльності або навчання у сфері фінансів, банківської справи та страхування, що передбачає проведення досліджень та/або здійснення інновацій та характеризується невизначеністю умов та вимог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66EB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:rsidR="008C438E" w:rsidRPr="00412CCD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Теоретичний зміст </w:t>
            </w:r>
            <w:r w:rsidRPr="00DC1CD9">
              <w:rPr>
                <w:rFonts w:ascii="Times New Roman" w:hAnsi="Times New Roman" w:cs="Times New Roman"/>
                <w:bCs/>
                <w:sz w:val="28"/>
                <w:szCs w:val="28"/>
              </w:rPr>
              <w:t>складають поняття, категорії, теорії і концепції фінансової науки, які визначають тенденції і  закономірності функціонування й розвитку фінансів, банківської справи та страхування.</w:t>
            </w:r>
          </w:p>
          <w:p w:rsidR="008C438E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42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Методи, методики та технології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: методи, методики та технології фінансової науки і практики. </w:t>
            </w:r>
          </w:p>
          <w:p w:rsidR="008C438E" w:rsidRPr="00617838" w:rsidRDefault="008C438E" w:rsidP="00617838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1783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Інструменти</w:t>
            </w:r>
            <w:proofErr w:type="spellEnd"/>
            <w:r w:rsidRPr="0061783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інформаційно-аналітичні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продукти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8C438E" w:rsidRPr="00E94812" w:rsidTr="003C64FE">
        <w:tc>
          <w:tcPr>
            <w:tcW w:w="4190" w:type="dxa"/>
            <w:gridSpan w:val="2"/>
          </w:tcPr>
          <w:p w:rsidR="008C438E" w:rsidRPr="00302013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0201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5714" w:type="dxa"/>
          </w:tcPr>
          <w:p w:rsidR="008C438E" w:rsidRPr="00302013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2013">
              <w:rPr>
                <w:rFonts w:ascii="Times New Roman" w:hAnsi="Times New Roman" w:cs="Times New Roman"/>
                <w:bCs/>
                <w:sz w:val="28"/>
                <w:szCs w:val="28"/>
              </w:rPr>
              <w:t>Освітньо-професійна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0C62A0" w:rsidRDefault="008C438E" w:rsidP="00D921C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C62A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Основний фокус освітньої програми  </w:t>
            </w:r>
          </w:p>
        </w:tc>
        <w:tc>
          <w:tcPr>
            <w:tcW w:w="5714" w:type="dxa"/>
          </w:tcPr>
          <w:p w:rsidR="008C438E" w:rsidRPr="000C62A0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62A0">
              <w:rPr>
                <w:rFonts w:ascii="Times New Roman" w:hAnsi="Times New Roman" w:cs="Times New Roman"/>
                <w:bCs/>
                <w:sz w:val="28"/>
                <w:szCs w:val="28"/>
              </w:rPr>
              <w:t>Загальна освіта в предметній області</w:t>
            </w:r>
            <w:r w:rsidRPr="000C62A0">
              <w:rPr>
                <w:rFonts w:ascii="Times New Roman" w:hAnsi="Times New Roman"/>
                <w:sz w:val="28"/>
                <w:szCs w:val="28"/>
              </w:rPr>
              <w:t xml:space="preserve"> на основі концепції корпоративного сталого розвитку, з урахуванням особливостей функціонування підприємств, організацій та установ, що забезпечують функціонування  </w:t>
            </w:r>
            <w:proofErr w:type="spellStart"/>
            <w:r w:rsidRPr="000C62A0">
              <w:rPr>
                <w:rFonts w:ascii="Times New Roman" w:hAnsi="Times New Roman"/>
                <w:sz w:val="28"/>
                <w:szCs w:val="28"/>
              </w:rPr>
              <w:t>морегосподарського</w:t>
            </w:r>
            <w:proofErr w:type="spellEnd"/>
            <w:r w:rsidRPr="000C62A0">
              <w:rPr>
                <w:rFonts w:ascii="Times New Roman" w:hAnsi="Times New Roman"/>
                <w:sz w:val="28"/>
                <w:szCs w:val="28"/>
              </w:rPr>
              <w:t xml:space="preserve"> комплексу.  </w:t>
            </w:r>
          </w:p>
          <w:p w:rsidR="008C438E" w:rsidRPr="000C62A0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62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Ключові слова:</w:t>
            </w:r>
            <w:r w:rsidRPr="000C62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фінанси, банківська справа, страхування, корпоративний сталий розвиток, море господарський комплекс.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Особливості програми</w:t>
            </w:r>
          </w:p>
        </w:tc>
        <w:tc>
          <w:tcPr>
            <w:tcW w:w="5714" w:type="dxa"/>
          </w:tcPr>
          <w:p w:rsidR="008C438E" w:rsidRPr="00F442FC" w:rsidRDefault="008C438E" w:rsidP="009C31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Освітньо-професійна програма враховує особливості фінансової діяльності, кредитування і страхування підприємств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морегосподарського</w:t>
            </w:r>
            <w:proofErr w:type="spellEnd"/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комплексу, передбачає  формування </w:t>
            </w:r>
            <w:proofErr w:type="spellStart"/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щодо здійснення фінансових розрахунків за експортно-імпортними операціями та створення і використання системи фінансових механізмів корпоративного сталого розвитку. В рамках програми здобувачі залучаються до виконання наукових досліджень наукової лабораторії кафедри фінансів «Фінансові проблеми сталого корпоративного розвитку». Особливістю освітньо-професійної програми є також поступове збільшення частки навчального навантаження, що виконується на англійській мові з метою сприянню академічної мобільності здобувачів вищої освіти.</w:t>
            </w:r>
          </w:p>
        </w:tc>
      </w:tr>
      <w:tr w:rsidR="008C438E" w:rsidRPr="00E439BB" w:rsidTr="003C64FE">
        <w:trPr>
          <w:trHeight w:val="560"/>
        </w:trPr>
        <w:tc>
          <w:tcPr>
            <w:tcW w:w="9904" w:type="dxa"/>
            <w:gridSpan w:val="3"/>
          </w:tcPr>
          <w:p w:rsidR="008C438E" w:rsidRPr="00823E17" w:rsidRDefault="008C438E" w:rsidP="00823E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E1517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 – Придатність випускників до працевлаштування та подальшого навчання</w:t>
            </w:r>
          </w:p>
        </w:tc>
      </w:tr>
      <w:tr w:rsidR="008C438E" w:rsidRPr="00E209A3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1517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Придатність до працевлаштування</w:t>
            </w:r>
          </w:p>
        </w:tc>
        <w:tc>
          <w:tcPr>
            <w:tcW w:w="5714" w:type="dxa"/>
          </w:tcPr>
          <w:p w:rsidR="008C438E" w:rsidRPr="004835C1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74BB7">
              <w:rPr>
                <w:rFonts w:ascii="Times New Roman" w:hAnsi="Times New Roman"/>
                <w:sz w:val="28"/>
                <w:szCs w:val="28"/>
                <w:lang w:val="uk-UA"/>
              </w:rPr>
              <w:t>Згідно з національним класифікатором          професій ДК 003:2010 фахівці, які здобули освіту за освітньою програмою «Фінанси, банківська справа та страхування можуть обіймати такі первинні посади: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835C1">
              <w:rPr>
                <w:rFonts w:ascii="Times New Roman" w:hAnsi="Times New Roman"/>
                <w:sz w:val="28"/>
                <w:szCs w:val="28"/>
                <w:lang w:val="uk-UA"/>
              </w:rPr>
              <w:t>1231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Керівники фінансових підрозділів;</w:t>
            </w:r>
          </w:p>
          <w:p w:rsidR="008C438E" w:rsidRPr="00617838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7CC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146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Менеджери (управителі) у фінансовій діяльності;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775BB">
              <w:rPr>
                <w:rFonts w:ascii="Times New Roman" w:hAnsi="Times New Roman"/>
                <w:sz w:val="28"/>
                <w:szCs w:val="28"/>
                <w:lang w:val="uk-UA"/>
              </w:rPr>
              <w:t>2441.2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Аналітики з кредитування;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775BB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2441.2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Аналітики з інвестицій;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775BB">
              <w:rPr>
                <w:rFonts w:ascii="Times New Roman" w:hAnsi="Times New Roman"/>
                <w:sz w:val="28"/>
                <w:szCs w:val="28"/>
                <w:lang w:val="uk-UA"/>
              </w:rPr>
              <w:t>25377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Економісти з фінансової роботи;</w:t>
            </w:r>
          </w:p>
          <w:p w:rsidR="008C438E" w:rsidRPr="00F442FC" w:rsidRDefault="008C438E" w:rsidP="00085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15821">
              <w:rPr>
                <w:rFonts w:ascii="Times New Roman" w:hAnsi="Times New Roman"/>
                <w:sz w:val="28"/>
                <w:szCs w:val="28"/>
                <w:lang w:val="uk-UA"/>
              </w:rPr>
              <w:t>2441.1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Наукові співробітники (економіка);</w:t>
            </w:r>
          </w:p>
          <w:p w:rsidR="008C438E" w:rsidRPr="00823E17" w:rsidRDefault="008C438E" w:rsidP="00085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  <w:r w:rsidRPr="00115821">
              <w:rPr>
                <w:rFonts w:ascii="Times New Roman" w:hAnsi="Times New Roman"/>
                <w:sz w:val="28"/>
                <w:szCs w:val="28"/>
                <w:lang w:val="uk-UA"/>
              </w:rPr>
              <w:t>2441.1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Наукові співробітники-консультанти.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7E1989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E19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Подальше навчання</w:t>
            </w:r>
          </w:p>
        </w:tc>
        <w:tc>
          <w:tcPr>
            <w:tcW w:w="5714" w:type="dxa"/>
          </w:tcPr>
          <w:p w:rsidR="008C438E" w:rsidRPr="007E1989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Мають право продовжити навчання на третьому </w:t>
            </w:r>
            <w:proofErr w:type="spellStart"/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7E1989">
              <w:rPr>
                <w:rFonts w:ascii="Times New Roman" w:hAnsi="Times New Roman"/>
                <w:sz w:val="28"/>
                <w:szCs w:val="28"/>
                <w:lang w:val="uk-UA"/>
              </w:rPr>
              <w:t>-науковому рівні вищої освіти (доктора філософії) та набувати додаткові кваліфікації в системі післядипломної освіти.</w:t>
            </w:r>
          </w:p>
        </w:tc>
      </w:tr>
      <w:tr w:rsidR="008C438E" w:rsidRPr="004C32BC" w:rsidTr="003C64FE">
        <w:trPr>
          <w:trHeight w:val="665"/>
        </w:trPr>
        <w:tc>
          <w:tcPr>
            <w:tcW w:w="9904" w:type="dxa"/>
            <w:gridSpan w:val="3"/>
            <w:vAlign w:val="center"/>
          </w:tcPr>
          <w:p w:rsidR="008C438E" w:rsidRPr="00055B46" w:rsidRDefault="008C438E" w:rsidP="0005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/>
              </w:rPr>
            </w:pPr>
            <w:r w:rsidRPr="007E198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 – Викладання та оцінювання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Викладання та навчання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Проблемно-орієнтований, індивідуально-творчий підхід до навчання. Лекції, консультації, </w:t>
            </w:r>
            <w:r w:rsidRPr="00617838">
              <w:rPr>
                <w:rFonts w:ascii="Times New Roman" w:hAnsi="Times New Roman"/>
                <w:sz w:val="28"/>
                <w:szCs w:val="28"/>
                <w:lang w:val="uk-UA"/>
              </w:rPr>
              <w:t>практичні та семінарські заняття з використанням методів ділових ігор і розв’язання ситуативних завдань, професійні тренінги, самостійна робота, проходження практики і стажування підготовка кваліфікаційної роботи.</w:t>
            </w:r>
          </w:p>
        </w:tc>
      </w:tr>
      <w:tr w:rsidR="008C438E" w:rsidRPr="00F442FC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Оцінювання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Усне та письмове опитування, тестові завдання, захист курсових робіт, проміжний модульний контроль, апробація результатів досліджень на науково-практичних конференціях, контроль у формі семестрової сесії із здачею іспитів та заліків за відповідними предметами, що дозволяє оцінити набуті компетенції. Захист звітів з практик на підприємствах,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 організаціях та установах.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Публічний захист кваліфікаційної роботи.</w:t>
            </w:r>
          </w:p>
        </w:tc>
      </w:tr>
      <w:tr w:rsidR="008C438E" w:rsidRPr="00F442FC" w:rsidTr="003C64FE">
        <w:trPr>
          <w:trHeight w:val="601"/>
        </w:trPr>
        <w:tc>
          <w:tcPr>
            <w:tcW w:w="9904" w:type="dxa"/>
            <w:gridSpan w:val="3"/>
            <w:vAlign w:val="center"/>
          </w:tcPr>
          <w:p w:rsidR="008C438E" w:rsidRPr="00055B46" w:rsidRDefault="008C438E" w:rsidP="0005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55B4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 – Програмні компетентності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Інтегральна компетентність</w:t>
            </w:r>
          </w:p>
        </w:tc>
        <w:tc>
          <w:tcPr>
            <w:tcW w:w="5714" w:type="dxa"/>
          </w:tcPr>
          <w:p w:rsidR="008C438E" w:rsidRPr="00F442FC" w:rsidRDefault="008C438E" w:rsidP="00055B4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048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ІК.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 Здатність розв’язувати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складні задачі і проблеми у професійній діяльності або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 процесі 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навчання у сфері фінансів, банківської справи та страхування, що передбачає проведення досліджень та/або здійснення інновацій та характеризуєт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ься невизначеністю умов і вимог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b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Загальні компетентності</w:t>
            </w:r>
          </w:p>
        </w:tc>
        <w:tc>
          <w:tcPr>
            <w:tcW w:w="5714" w:type="dxa"/>
          </w:tcPr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ЗК1. Здатність до абстрактного мислення, аналізу та синтезу.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ЗК2. Здатність спілкуватися іноземною мовою.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ЗК3. Здатність проведення досліджень на відповідному рівні.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ЗК4. Вміння виявляти, ставити та вирішувати проблеми.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ЗК5. Здатність приймати </w:t>
            </w:r>
            <w:proofErr w:type="spellStart"/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обгрунтовані</w:t>
            </w:r>
            <w:proofErr w:type="spellEnd"/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рішення.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ЗК6. Навички міжособистісної взаємодії.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ЗК7. Здатність мотивувати людей та рухатися до спільної мети.</w:t>
            </w:r>
          </w:p>
          <w:p w:rsidR="008C438E" w:rsidRPr="00464689" w:rsidRDefault="008C438E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ЗК8. Здатність працювати в міжнародному контексті.</w:t>
            </w:r>
          </w:p>
          <w:p w:rsidR="008C438E" w:rsidRPr="00464689" w:rsidRDefault="008C438E" w:rsidP="0046468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64689">
              <w:rPr>
                <w:rFonts w:ascii="Times New Roman" w:hAnsi="Times New Roman"/>
                <w:sz w:val="28"/>
                <w:szCs w:val="28"/>
                <w:lang w:val="uk-UA"/>
              </w:rPr>
              <w:t>ЗК9. Здатність діяти на основі етичних міркувань (мотивів).</w:t>
            </w:r>
            <w:r w:rsidRPr="00F442FC">
              <w:rPr>
                <w:lang w:val="uk-UA"/>
              </w:rPr>
              <w:t xml:space="preserve"> 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Спеціальні (фахові, предметні) компетентності</w:t>
            </w:r>
          </w:p>
        </w:tc>
        <w:tc>
          <w:tcPr>
            <w:tcW w:w="5714" w:type="dxa"/>
          </w:tcPr>
          <w:p w:rsidR="008C438E" w:rsidRPr="00786C19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К1. Здатність використовувати фундаментальні закономірності розвитку фінансів, банківської справи та страхування у поєднанні з дослідницькими і управлінськими інструментами для здійснення професійної та наукової діяльності. </w:t>
            </w:r>
          </w:p>
          <w:p w:rsidR="008C438E" w:rsidRPr="00786C19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К2. Здатність використовувати теоретичний та методичний інструментарій для діагностики і моделювання фінансової діяльності суб’єктів господарювання. </w:t>
            </w:r>
          </w:p>
          <w:p w:rsidR="008C438E" w:rsidRPr="00786C19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К3. Здатність застосовувати управлінські навички у сфері фінансів, банківської справи та страхування. </w:t>
            </w:r>
          </w:p>
          <w:p w:rsidR="008C438E" w:rsidRPr="00786C19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К4. Здатність оцінювати дієвість наукового, аналітичного і методичного інструментарію для обґрунтування управлінських рішень у сфері фінансів, банківської справи та страхування. </w:t>
            </w:r>
          </w:p>
          <w:p w:rsidR="008C438E" w:rsidRPr="00786C19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>
              <w:rPr>
                <w:rFonts w:ascii="Times New Roman" w:hAnsi="Times New Roman"/>
                <w:sz w:val="28"/>
                <w:szCs w:val="28"/>
                <w:lang w:val="uk-UA"/>
              </w:rPr>
              <w:t>К5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>. Здатність оцінювати межі власної фахової компетентності та підвищувати  професійну кваліфікацію.</w:t>
            </w:r>
          </w:p>
          <w:p w:rsidR="008C438E" w:rsidRPr="00786C19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>К6</w:t>
            </w:r>
            <w:r w:rsidR="008C438E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 Здатність застосовувати міждисциплінарні підходи при </w:t>
            </w:r>
            <w:r w:rsidR="008C438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розв’язанні 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складних задач і проблем у сфері фінансів, банківської справи та страхування.</w:t>
            </w:r>
          </w:p>
          <w:p w:rsidR="008C438E" w:rsidRPr="00786C19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>К7</w:t>
            </w:r>
            <w:r w:rsidR="008C438E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 Здатність до пошуку, використання 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та інтерпретації інформації, необхідної  для вирішення професійних і наукових завдань в сфері фінансів, банківської справи та страхування.</w:t>
            </w:r>
          </w:p>
          <w:p w:rsidR="008C438E" w:rsidRPr="00786C19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>К8</w:t>
            </w:r>
            <w:r w:rsidR="008C438E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 Здатність застосовувати інноваційні підходи в сфері фінансів, банківської справи та страхування. </w:t>
            </w:r>
          </w:p>
          <w:p w:rsidR="008C438E" w:rsidRDefault="00067395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  <w:r w:rsidR="008C438E" w:rsidRPr="00786C1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К9. Здатність розробляти технічні завдання для проектування інформаційних систем у сфері фінансів, банківської справи та страхування. </w:t>
            </w:r>
          </w:p>
          <w:p w:rsidR="008C438E" w:rsidRPr="00340119" w:rsidRDefault="008C438E" w:rsidP="00786C19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4011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Компетентності визначені ЗВО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:</w:t>
            </w:r>
          </w:p>
          <w:p w:rsidR="008C438E" w:rsidRPr="00F442FC" w:rsidRDefault="00067395" w:rsidP="00F442FC">
            <w:pPr>
              <w:pStyle w:val="Default"/>
              <w:ind w:firstLine="2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8C438E" w:rsidRPr="00340119">
              <w:rPr>
                <w:rFonts w:ascii="Times New Roman" w:hAnsi="Times New Roman" w:cs="Times New Roman"/>
                <w:sz w:val="28"/>
                <w:szCs w:val="28"/>
              </w:rPr>
              <w:t>К10.</w:t>
            </w:r>
            <w:r w:rsidR="008C438E" w:rsidRPr="00F442FC">
              <w:rPr>
                <w:rFonts w:ascii="Times New Roman" w:hAnsi="Times New Roman" w:cs="Times New Roman"/>
                <w:sz w:val="28"/>
                <w:szCs w:val="28"/>
              </w:rPr>
              <w:t> Здатність прийняття креативних професійних рішень у царині міжнародних фінансових операцій на основі використання можливостей розвитку корпоративних фінансів, які надають міжнародний рух капіталів та інтеграція України в міжнародний фінансовий простір.</w:t>
            </w:r>
          </w:p>
          <w:p w:rsidR="008C438E" w:rsidRPr="00F442FC" w:rsidRDefault="00067395" w:rsidP="00F442F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C</w:t>
            </w:r>
            <w:r w:rsidR="008C438E" w:rsidRPr="0034011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К11.</w:t>
            </w:r>
            <w:r w:rsidR="008C438E"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 Здатність діагностувати причини і визначати фактори розвитку кризових явищ та мінімізувати їх негативні наслідки для корпоративних фінансів.</w:t>
            </w:r>
          </w:p>
          <w:p w:rsidR="008C438E" w:rsidRPr="004062B7" w:rsidRDefault="00067395" w:rsidP="004062B7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C</w:t>
            </w:r>
            <w:r w:rsidR="008C438E" w:rsidRPr="0034011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К12.</w:t>
            </w:r>
            <w:r w:rsidR="008C438E"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 Здатність розробляти та використовувати фінансові механізми для забезпечення корпоративного сталого розвитку.</w:t>
            </w:r>
          </w:p>
        </w:tc>
      </w:tr>
      <w:tr w:rsidR="008C438E" w:rsidRPr="004C32BC" w:rsidTr="003C64FE">
        <w:trPr>
          <w:trHeight w:val="659"/>
        </w:trPr>
        <w:tc>
          <w:tcPr>
            <w:tcW w:w="9904" w:type="dxa"/>
            <w:gridSpan w:val="3"/>
            <w:vAlign w:val="center"/>
          </w:tcPr>
          <w:p w:rsidR="008C438E" w:rsidRPr="00ED1410" w:rsidRDefault="008C438E" w:rsidP="00303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3038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7 – Програмні результати навчання</w:t>
            </w:r>
          </w:p>
        </w:tc>
      </w:tr>
      <w:tr w:rsidR="008C438E" w:rsidRPr="00E439BB" w:rsidTr="003C64FE">
        <w:trPr>
          <w:trHeight w:val="659"/>
        </w:trPr>
        <w:tc>
          <w:tcPr>
            <w:tcW w:w="9904" w:type="dxa"/>
            <w:gridSpan w:val="3"/>
            <w:vAlign w:val="center"/>
          </w:tcPr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ПР01. Використовувати фундаментальні закономірності розвитку фінансів, банківської справи та страхування у поєднанні з дослідницькими і управлінськими інструментами для здійснення професійної та наукової діяльності.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ПР02. Знати на рівні новітніх досягнень основні концепції і методології наукового пізнання у сфері фінансів, банківської справи та страхування.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ПР03. Здійснювати адаптацію та модифікацію існуючих наукових підходів і методів до конкретних ситуацій професійної діяльності.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ПР04. Відшуковувати, обробляти, систематизувати та аналізувати інформацію, необхідну для вирішення професійних та наукових завдань в сфері фінансів, банківської справи та страхування.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ПР05. Вільно спілкуватися іноземною мовою усно і письмово з професійних </w:t>
            </w: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та наукових питань, презентувати і обговорювати результати досліджень.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ПР06. Доступно і аргументовано представляти результати досліджень усно і письмово, брати участь у фахових дискусіях.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ПР07. Вирішувати етичні дилеми з опорою на норми закону, етичні принципи та загальнолюдські цінності.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ПР08. Вміти застосовувати інноваційні підходи у сфері фінансів, банківської справи та страх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ування </w:t>
            </w:r>
            <w:r w:rsidRPr="00F7570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та управляти ними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ПР09. Застосовувати управлінські навички у сфері фінансів, банківської справи та  страхування.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ПР10. Здійснювати діагностику і моделювання фінансової діяльності суб’єктів господарювання.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ПР11. Застосовувати поглиблені знання в сфері фінансового, банківс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ького та страхового менеджменту </w:t>
            </w:r>
            <w:r w:rsidRPr="00F75709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для прийняття рішень.</w:t>
            </w:r>
          </w:p>
          <w:p w:rsidR="008C438E" w:rsidRPr="006E3D05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ПР12. </w:t>
            </w:r>
            <w:proofErr w:type="spellStart"/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Обгрунтовувати</w:t>
            </w:r>
            <w:proofErr w:type="spellEnd"/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вибір варіантів управлінських рішень у сфері фінансів, банк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івської справи та страхування т</w:t>
            </w: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а оцінювати їх ефективність з урахуванням цілей, наявних обмежень, законодавчих та етичних аспектів.</w:t>
            </w:r>
          </w:p>
          <w:p w:rsidR="008C438E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E3D0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ПР13. Оцінювати ступінь складності завдань при плануванні діяльності та опрацюванні її результатів.</w:t>
            </w:r>
          </w:p>
          <w:p w:rsidR="008C438E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038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Програмні результати навчання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визначені ЗВО:</w:t>
            </w:r>
          </w:p>
          <w:p w:rsidR="008C438E" w:rsidRDefault="008C438E" w:rsidP="006E3D05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ПР14. </w:t>
            </w: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Використовувати методологію міжнародних фінансових розрахунків у фінансовій діяльності підприємств.</w:t>
            </w:r>
          </w:p>
          <w:p w:rsidR="008C438E" w:rsidRDefault="008C438E" w:rsidP="00B5011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ПР1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 Р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озробляти</w:t>
            </w:r>
            <w:r w:rsidRPr="00F442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реалізовувати стратегії забезпечення корпоративної стійкості</w:t>
            </w:r>
            <w:r w:rsidRPr="00F442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системі фінансових механізмів</w:t>
            </w:r>
            <w:r w:rsidRPr="00F442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корпоративного</w:t>
            </w: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сталого розвитку</w:t>
            </w:r>
            <w:r w:rsidRPr="00F442F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8C438E" w:rsidRPr="00B5011C" w:rsidRDefault="008C438E" w:rsidP="00B5011C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ПР1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Pr="00B501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 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Усвідомлювати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значення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концепції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корпоративної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соц</w:t>
            </w:r>
            <w:proofErr w:type="gram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іальної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відповідальності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вміння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застосовувати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її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практиці</w:t>
            </w:r>
            <w:proofErr w:type="spellEnd"/>
            <w:r w:rsidRPr="00B5011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8C438E" w:rsidRPr="00E209A3" w:rsidTr="00996F62">
        <w:trPr>
          <w:trHeight w:val="765"/>
        </w:trPr>
        <w:tc>
          <w:tcPr>
            <w:tcW w:w="9904" w:type="dxa"/>
            <w:gridSpan w:val="3"/>
            <w:vAlign w:val="center"/>
          </w:tcPr>
          <w:p w:rsidR="008C438E" w:rsidRPr="004062B7" w:rsidRDefault="008C438E" w:rsidP="00996F62">
            <w:pPr>
              <w:pStyle w:val="Default"/>
              <w:ind w:firstLine="3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2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8 </w:t>
            </w:r>
            <w:r w:rsidRPr="004062B7">
              <w:rPr>
                <w:rFonts w:ascii="Times New Roman" w:hAnsi="Times New Roman"/>
                <w:b/>
                <w:sz w:val="28"/>
                <w:szCs w:val="28"/>
              </w:rPr>
              <w:noBreakHyphen/>
              <w:t> Ресурсне забезпечення реалізації програми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Кадрове забезпечення</w:t>
            </w:r>
          </w:p>
        </w:tc>
        <w:tc>
          <w:tcPr>
            <w:tcW w:w="5714" w:type="dxa"/>
          </w:tcPr>
          <w:p w:rsidR="008C438E" w:rsidRPr="005D6153" w:rsidRDefault="008C438E" w:rsidP="005D6153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Кадрове забезпечення освітньої програми «Фінанси, банківська справа та страхування» складається з науково-педагогічних працівників кафедри фінансів. Всі науково-педагогічні працівники випускової кафедри фінансів мають наукові ступені та/або вчені звання зі спеціальності 08.00.08 </w:t>
            </w: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noBreakHyphen/>
              <w:t xml:space="preserve"> «Гроші, фінанси і кредит» і підтверджений рівень наукової та професійної активності.</w:t>
            </w:r>
          </w:p>
          <w:p w:rsidR="008C438E" w:rsidRPr="005D6153" w:rsidRDefault="008C438E" w:rsidP="00285EF4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t>До викладання окремих дисциплін відповідно до їх компетенції та досвіду залучено науково-педагогічних працівників кафедр сучасних мов, соціально-</w:t>
            </w: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гуманітарних дисциплін, економічної політики та безпеки.</w:t>
            </w:r>
          </w:p>
          <w:p w:rsidR="008C438E" w:rsidRPr="00F442FC" w:rsidRDefault="008C438E" w:rsidP="00285EF4">
            <w:pPr>
              <w:spacing w:after="0" w:line="240" w:lineRule="auto"/>
              <w:ind w:firstLine="6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sz w:val="28"/>
                <w:szCs w:val="28"/>
                <w:lang w:val="uk-UA"/>
              </w:rPr>
              <w:t>Гарант освітньої програми «Фінанси, банківська справа та страхування та склад науково-педагогічних працівників, який забезпечує її реалізацію, відповідає вимогам, визначеним Ліцензійними вимогами провадження освітньої діяльності закладів освіти.</w:t>
            </w:r>
          </w:p>
          <w:p w:rsidR="008C438E" w:rsidRPr="00F442FC" w:rsidRDefault="008C438E" w:rsidP="008A09D9">
            <w:pPr>
              <w:pStyle w:val="Default"/>
              <w:ind w:firstLine="6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153">
              <w:rPr>
                <w:rFonts w:ascii="Times New Roman" w:hAnsi="Times New Roman" w:cs="Times New Roman"/>
                <w:sz w:val="28"/>
                <w:szCs w:val="28"/>
              </w:rPr>
              <w:t xml:space="preserve">Практико-орієнтований характер освітньої програми передбачає участь фахівців  практиків, що відповідають напряму програми, зокрема  провідних фахівців ПАТ КБ «ПРИВАТБАНК» 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Група компаній «ВІТЕРРА»</w:t>
            </w:r>
            <w:r w:rsidRPr="005D6153">
              <w:rPr>
                <w:rFonts w:ascii="Times New Roman" w:hAnsi="Times New Roman" w:cs="Times New Roman"/>
                <w:sz w:val="28"/>
                <w:szCs w:val="28"/>
              </w:rPr>
              <w:t>, що посилює синергетичний зв'язок теоретичної та практичної підготовки.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Матеріально-технічне забезпечення</w:t>
            </w:r>
          </w:p>
        </w:tc>
        <w:tc>
          <w:tcPr>
            <w:tcW w:w="5714" w:type="dxa"/>
          </w:tcPr>
          <w:p w:rsidR="008C438E" w:rsidRPr="00F442FC" w:rsidRDefault="008C438E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Забезпеченість навчальними приміщеннями, комп’ютерними робочими місцями, мультимедійним обладнанням відповідає встановленим вимогам. У навчальних корпусах НУК передбачена можливість бездротового доступу до мережі Інтернет. Користування Інтернет-мережею безлімітне.</w:t>
            </w:r>
          </w:p>
          <w:p w:rsidR="008C438E" w:rsidRPr="00F442FC" w:rsidRDefault="008C438E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проведення досліджень наявні: спеціалізовані аудиторії, методичні кабінети, спеціалізовані науково-дослідні і навчально-наукові лабораторії кафедр університету, які приймають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участь у реалізації програми. </w:t>
            </w:r>
          </w:p>
          <w:p w:rsidR="008C438E" w:rsidRPr="00F442FC" w:rsidRDefault="008C438E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Для проведення інформаційного пошуку та обробки результатів діють </w:t>
            </w:r>
            <w:r w:rsidRPr="00CF4781">
              <w:rPr>
                <w:rFonts w:ascii="Times New Roman" w:hAnsi="Times New Roman" w:cs="Times New Roman"/>
                <w:sz w:val="28"/>
                <w:szCs w:val="28"/>
              </w:rPr>
              <w:t>спеціалізовані комп’ютерні класи, де наявне спеціалізоване ліцензійне програмне забезпечення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та необмежений відкритий доступ до Інтернет-мережі.</w:t>
            </w:r>
          </w:p>
          <w:p w:rsidR="008C438E" w:rsidRPr="00F442FC" w:rsidRDefault="008C438E" w:rsidP="004062B7">
            <w:pPr>
              <w:pStyle w:val="Default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Офіційний веб-сайт http://www.nuos.edu.ua містить інформацію про освітні програми, навчальну, наукову і виховну діяльність, 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структурні підрозділи, правила прийому, контакти. Матеріали навчально-методичного забезпечення освітньо-професійної програми викладені на освітньому порталі http://education.nuos.edu.ua/</w:t>
            </w:r>
          </w:p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Фонд наукової бібліотеки НУК містить   близько 769000 примірників друкованих видань (понад 400000 в активному використанні); понад 379000 примірників підручників; понад 95000 примірників наукової літератури; </w:t>
            </w:r>
            <w:r w:rsidRPr="00F442F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понад 1400 примірників електронних видань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195 комплектів періодичних видань; щорічне поповнення фонду коло 2000 примірників; Віртуальний сервіс бібліотеки складається з: електронного каталогу, баз даних (24),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-сайту бібліотеки та Регіонального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освітньо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-інформаційного порталу бібліотек ВНЗ Миколаївщини. Читальний зал забезпечений бездротовим доступом до мережі Інтернет. Усі ресурси бібліотеки доступні через сайт університету: http://lib.nuos.edu.ua.</w:t>
            </w:r>
          </w:p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:rsidR="008C438E" w:rsidRPr="00F442FC" w:rsidRDefault="008C438E" w:rsidP="00CF4781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участю бібліотеки університету у консорціумі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ElibUkr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"Електронна бібліотека України: створення Центрів знань в університетах України", що об’єднує бібліотеки вищих навчальних закладів, національні бібліотеки та інші організації України. Учасникам консорціуму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ElibUkr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:rsidR="008C438E" w:rsidRPr="00F442FC" w:rsidRDefault="008C438E" w:rsidP="00CF4781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входженням бібліотеки університету в асоціацію "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Інформатіо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-Консорціум", що пропонує тестові (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тріал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) доступи для </w:t>
            </w:r>
            <w:r w:rsidRPr="00F442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ознайомлення з новими можливостями  відомих інформаційних електронних провайдерів та до нових ресурсів.</w:t>
            </w:r>
          </w:p>
          <w:p w:rsidR="008C438E" w:rsidRPr="00F442FC" w:rsidRDefault="008C438E" w:rsidP="00BD5624">
            <w:pPr>
              <w:pStyle w:val="Default"/>
              <w:ind w:firstLine="4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нового 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консорційму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E-</w:t>
            </w:r>
            <w:proofErr w:type="spellStart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Verum</w:t>
            </w:r>
            <w:proofErr w:type="spellEnd"/>
            <w:r w:rsidRPr="00F442FC">
              <w:rPr>
                <w:rFonts w:ascii="Times New Roman" w:hAnsi="Times New Roman" w:cs="Times New Roman"/>
                <w:sz w:val="28"/>
                <w:szCs w:val="28"/>
              </w:rPr>
              <w:t xml:space="preserve"> в 2016 р. бібліотека НУК приєдналася до  проекту «ТОРНАДО» (ТОМСОН РЕЙТЕР ДЛЯ НАУКОВО-ДОСЛІДНИХ ТА ОСВІТНІХ УСТАНОВ).</w:t>
            </w:r>
          </w:p>
          <w:p w:rsidR="008C438E" w:rsidRPr="00F442FC" w:rsidRDefault="008C438E" w:rsidP="00BD56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Мета проекту: Розбудова національних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наукометричних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інструментів промоції та оцінки наукової продуктивності українських вчених як елемент національної стратегії переходу від економіки ресурсів до економіки знань (у співпраці з компанією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Thomson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Reuters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).</w:t>
            </w:r>
          </w:p>
          <w:p w:rsidR="008C438E" w:rsidRPr="003B453F" w:rsidRDefault="008C438E" w:rsidP="00BD56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Платформа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Web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of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Science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пропонує доступ до бібліографічних даних наукових статей з престижних періодичних видань, книг та матеріалів наукових конференцій із зазначенням реальної </w:t>
            </w:r>
            <w:proofErr w:type="spellStart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цитованості</w:t>
            </w:r>
            <w:proofErr w:type="spellEnd"/>
            <w:r w:rsidRPr="00F442F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цих матеріалів. Таким чином, користувач в змозі негайно отримати уяву щодо актуальності тієї чи іншої роботи та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її впливу на наукову спільноту.</w:t>
            </w:r>
          </w:p>
        </w:tc>
      </w:tr>
      <w:tr w:rsidR="008C438E" w:rsidRPr="00646F0A" w:rsidTr="003C64FE">
        <w:trPr>
          <w:trHeight w:val="794"/>
        </w:trPr>
        <w:tc>
          <w:tcPr>
            <w:tcW w:w="9904" w:type="dxa"/>
            <w:gridSpan w:val="3"/>
            <w:vAlign w:val="center"/>
          </w:tcPr>
          <w:p w:rsidR="008C438E" w:rsidRPr="004062B7" w:rsidRDefault="008C438E" w:rsidP="008A09D9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2B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9 </w:t>
            </w:r>
            <w:r w:rsidRPr="004062B7">
              <w:rPr>
                <w:rFonts w:ascii="Times New Roman" w:hAnsi="Times New Roman"/>
                <w:b/>
                <w:sz w:val="28"/>
                <w:szCs w:val="28"/>
              </w:rPr>
              <w:noBreakHyphen/>
              <w:t> Академічна мобільність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Національна кредитна мобільність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pStyle w:val="Style16"/>
              <w:spacing w:line="240" w:lineRule="auto"/>
              <w:jc w:val="both"/>
              <w:rPr>
                <w:sz w:val="28"/>
                <w:szCs w:val="28"/>
                <w:lang w:val="uk-UA" w:eastAsia="uk-UA"/>
              </w:rPr>
            </w:pPr>
            <w:r w:rsidRPr="00F442FC">
              <w:rPr>
                <w:sz w:val="28"/>
                <w:szCs w:val="28"/>
                <w:lang w:val="uk-UA" w:eastAsia="uk-UA"/>
              </w:rPr>
              <w:t>Національна кредитна мобільність забезпечується в рамках договорів про встановлення науково-освітянських відносин для задоволення потреб розвитку освіти і науки, укладе</w:t>
            </w:r>
            <w:r w:rsidR="005C2566">
              <w:rPr>
                <w:sz w:val="28"/>
                <w:szCs w:val="28"/>
                <w:lang w:val="uk-UA" w:eastAsia="uk-UA"/>
              </w:rPr>
              <w:t xml:space="preserve">них між НУК та національними </w:t>
            </w:r>
            <w:proofErr w:type="spellStart"/>
            <w:r w:rsidR="005C2566">
              <w:rPr>
                <w:sz w:val="28"/>
                <w:szCs w:val="28"/>
                <w:lang w:val="uk-UA" w:eastAsia="uk-UA"/>
              </w:rPr>
              <w:t>зво</w:t>
            </w:r>
            <w:proofErr w:type="spellEnd"/>
            <w:r w:rsidRPr="00F442FC">
              <w:rPr>
                <w:sz w:val="28"/>
                <w:szCs w:val="28"/>
                <w:lang w:val="uk-UA" w:eastAsia="uk-UA"/>
              </w:rPr>
              <w:t>. Допускаються індивідуальні угоди про академічну мобільність для навчання та проведення досліджень в університетах та наукових установах України. Кредити, отримані в інших університетах України, можуть бути зараховані відповідно до довідки про академічну мобільність.</w:t>
            </w:r>
          </w:p>
          <w:p w:rsidR="008C438E" w:rsidRPr="00F442FC" w:rsidRDefault="008C438E" w:rsidP="00F442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C22D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Національна кредитна мобільність відбувається, зокрема, в рамках Навчально-наукового комплексу «Перспективні </w:t>
            </w:r>
            <w:r w:rsidRPr="002C22DC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технології та інструменти економічної науки і освіти» (започаткований спільно з Інститутом проблем ринку та економіко-екологічних досліджень НАН України).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Міжнародна кредитна мобільність</w:t>
            </w:r>
          </w:p>
        </w:tc>
        <w:tc>
          <w:tcPr>
            <w:tcW w:w="5714" w:type="dxa"/>
          </w:tcPr>
          <w:p w:rsidR="008C438E" w:rsidRPr="00255C66" w:rsidRDefault="008C438E" w:rsidP="002C22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Міжнародна наукова мобільність забезпечена договорами про наукову і академічну співпрацю з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Аuburn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University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(USA),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Stord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/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Haugesund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University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college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Norway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),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Wyższa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Szkoła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Bankowa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we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Wrocławiu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Икономически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университет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– Варна, </w:t>
            </w:r>
            <w:proofErr w:type="spellStart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Хайкоуським</w:t>
            </w:r>
            <w:proofErr w:type="spellEnd"/>
            <w:r w:rsidRPr="00255C6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економічним інститутом (Китай).    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F442FC" w:rsidRDefault="008C438E" w:rsidP="00F442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5714" w:type="dxa"/>
          </w:tcPr>
          <w:p w:rsidR="008C438E" w:rsidRPr="00F442FC" w:rsidRDefault="008C438E" w:rsidP="00F442FC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2FC">
              <w:rPr>
                <w:rFonts w:ascii="Times New Roman" w:hAnsi="Times New Roman" w:cs="Times New Roman"/>
                <w:sz w:val="28"/>
                <w:szCs w:val="28"/>
              </w:rPr>
              <w:t>Навчання іноземних студентів проводиться на загальних умовах або за індивідуальним графіком.</w:t>
            </w:r>
          </w:p>
        </w:tc>
      </w:tr>
      <w:tr w:rsidR="008C438E" w:rsidRPr="00E439BB" w:rsidTr="003C64FE">
        <w:trPr>
          <w:trHeight w:val="816"/>
        </w:trPr>
        <w:tc>
          <w:tcPr>
            <w:tcW w:w="9904" w:type="dxa"/>
            <w:gridSpan w:val="3"/>
            <w:vAlign w:val="center"/>
          </w:tcPr>
          <w:p w:rsidR="008C438E" w:rsidRPr="008A09D9" w:rsidRDefault="008C438E" w:rsidP="008A09D9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9D9">
              <w:rPr>
                <w:rFonts w:ascii="Times New Roman" w:hAnsi="Times New Roman" w:cs="Times New Roman"/>
                <w:b/>
                <w:sz w:val="28"/>
                <w:szCs w:val="28"/>
              </w:rPr>
              <w:t>10 – Форми атестації здобувачів вищої освіти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14576D" w:rsidRDefault="008C438E" w:rsidP="00E209A3">
            <w:pPr>
              <w:spacing w:after="0" w:line="240" w:lineRule="auto"/>
              <w:rPr>
                <w:lang w:val="ru-RU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Форми атестації здобувачів вищої освіти</w:t>
            </w:r>
          </w:p>
        </w:tc>
        <w:tc>
          <w:tcPr>
            <w:tcW w:w="5714" w:type="dxa"/>
          </w:tcPr>
          <w:p w:rsidR="008C438E" w:rsidRPr="00012E72" w:rsidRDefault="008C438E" w:rsidP="00E209A3">
            <w:pPr>
              <w:pStyle w:val="a7"/>
              <w:snapToGrid w:val="0"/>
              <w:ind w:left="0"/>
              <w:jc w:val="both"/>
              <w:rPr>
                <w:sz w:val="28"/>
                <w:szCs w:val="28"/>
              </w:rPr>
            </w:pPr>
            <w:r w:rsidRPr="00012E72">
              <w:rPr>
                <w:sz w:val="28"/>
                <w:szCs w:val="28"/>
              </w:rPr>
              <w:t>Атестація здобувачів здійснюється у формі публічного захисту кваліфікаційної роботи.</w:t>
            </w:r>
            <w:r w:rsidRPr="00012E7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C438E" w:rsidRPr="00E439BB" w:rsidTr="003C64FE">
        <w:tc>
          <w:tcPr>
            <w:tcW w:w="4190" w:type="dxa"/>
            <w:gridSpan w:val="2"/>
          </w:tcPr>
          <w:p w:rsidR="008C438E" w:rsidRPr="003C64FE" w:rsidRDefault="008C438E" w:rsidP="00E209A3">
            <w:pPr>
              <w:spacing w:after="0" w:line="240" w:lineRule="auto"/>
              <w:rPr>
                <w:lang w:val="ru-RU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Вимоги до кваліфікаційної роботи</w:t>
            </w:r>
            <w:r w:rsidRPr="00F442FC">
              <w:rPr>
                <w:rFonts w:ascii="Times New Roman" w:hAnsi="Times New Roman"/>
                <w:b/>
                <w:sz w:val="32"/>
                <w:szCs w:val="32"/>
                <w:lang w:val="uk-UA" w:eastAsia="uk-UA"/>
              </w:rPr>
              <w:t xml:space="preserve"> </w:t>
            </w:r>
          </w:p>
        </w:tc>
        <w:tc>
          <w:tcPr>
            <w:tcW w:w="5714" w:type="dxa"/>
          </w:tcPr>
          <w:p w:rsidR="008C438E" w:rsidRPr="005D6153" w:rsidRDefault="008C438E" w:rsidP="00E20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Кваліфікаційна робота має передбач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а</w:t>
            </w: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ти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розв’язання</w:t>
            </w: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 складної задачі або проблеми у сфері фінансів, банківської справи та страхування,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 що характеризується комплексністю та невизначеністю умов.</w:t>
            </w:r>
          </w:p>
          <w:p w:rsidR="008C438E" w:rsidRPr="005D6153" w:rsidRDefault="008C438E" w:rsidP="00E20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5D6153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У кваліфікаційній роботі не може бути академічного плагіату, фабрикації та фальсифікації.</w:t>
            </w:r>
          </w:p>
          <w:p w:rsidR="008C438E" w:rsidRPr="005D6153" w:rsidRDefault="008C438E" w:rsidP="005D61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</w:pPr>
            <w:r w:rsidRPr="00E439BB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Кваліфікаційна робота має бути розміщена на офіційному сайті закладу вищої освіти або його структурного підрозділу, або у </w:t>
            </w:r>
            <w:proofErr w:type="spellStart"/>
            <w:r w:rsidRPr="00E439BB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>репозитарії</w:t>
            </w:r>
            <w:proofErr w:type="spellEnd"/>
            <w:r w:rsidRPr="00E439BB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/>
              </w:rPr>
              <w:t xml:space="preserve"> закладу вищої освіти.</w:t>
            </w:r>
            <w:r w:rsidRPr="00F442FC">
              <w:rPr>
                <w:rFonts w:ascii="Times New Roman" w:hAnsi="Times New Roman"/>
                <w:b/>
                <w:sz w:val="32"/>
                <w:szCs w:val="32"/>
                <w:lang w:val="uk-UA" w:eastAsia="uk-UA"/>
              </w:rPr>
              <w:t xml:space="preserve">  </w:t>
            </w:r>
          </w:p>
        </w:tc>
      </w:tr>
      <w:tr w:rsidR="008C438E" w:rsidRPr="005D6153" w:rsidTr="00996F62">
        <w:trPr>
          <w:trHeight w:val="840"/>
        </w:trPr>
        <w:tc>
          <w:tcPr>
            <w:tcW w:w="9904" w:type="dxa"/>
            <w:gridSpan w:val="3"/>
            <w:vAlign w:val="center"/>
          </w:tcPr>
          <w:p w:rsidR="008C438E" w:rsidRDefault="008C438E" w:rsidP="00996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0545D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11 – Вимоги до наявності си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стеми внутрішнього забезпечення</w:t>
            </w:r>
          </w:p>
          <w:p w:rsidR="008C438E" w:rsidRPr="00F442FC" w:rsidRDefault="008C438E" w:rsidP="00996F62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5D2">
              <w:rPr>
                <w:rFonts w:ascii="Times New Roman" w:hAnsi="Times New Roman"/>
                <w:b/>
                <w:bCs/>
                <w:sz w:val="28"/>
                <w:szCs w:val="28"/>
              </w:rPr>
              <w:t>якості вищої освіти</w:t>
            </w:r>
          </w:p>
        </w:tc>
      </w:tr>
      <w:tr w:rsidR="008C438E" w:rsidRPr="00E209A3" w:rsidTr="00996F62">
        <w:tc>
          <w:tcPr>
            <w:tcW w:w="2943" w:type="dxa"/>
          </w:tcPr>
          <w:p w:rsidR="008C438E" w:rsidRDefault="008C438E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Наявність системи </w:t>
            </w:r>
          </w:p>
          <w:p w:rsidR="008C438E" w:rsidRDefault="008C438E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внутрішнього забезпечення </w:t>
            </w:r>
          </w:p>
          <w:p w:rsidR="008C438E" w:rsidRDefault="008C438E" w:rsidP="003C3AC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якості вищої освіти</w:t>
            </w:r>
          </w:p>
          <w:p w:rsidR="008C438E" w:rsidRPr="003C3AC0" w:rsidRDefault="008C438E" w:rsidP="00E209A3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6961" w:type="dxa"/>
            <w:gridSpan w:val="2"/>
          </w:tcPr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В університеті розроблена, впроваджена в дію та сертифікована система управління якістю, що базується на вимогах міжнародного стандарту серії ISO 9001:2015 та Національного стандарту ДСТУ ISO 9001:2015. Впроваджена система сертифікована з 2015 року компанією «Бюро </w:t>
            </w:r>
            <w:proofErr w:type="spellStart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Верітас</w:t>
            </w:r>
            <w:proofErr w:type="spellEnd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Сертифікейшн</w:t>
            </w:r>
            <w:proofErr w:type="spellEnd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Україна» і підлягає щорічному аудиту. Сферою сертифікації </w:t>
            </w: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lastRenderedPageBreak/>
              <w:t xml:space="preserve">внутрішньої системи забезпечення якості є: 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надання вищої освіти на рівні кваліфікаційних вимог до підготовки молодших спеціалістів, молодших бакалаврів, магістрів, докторів філософії, підготовка науково-педагогічного персоналу; проведення наукових досліджень та здійснення науково-технічних розробок, готових до подальшого впровадження та виробництва.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1) визначення принципів та процедур забезпечення якості вищої освіти;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2) здійснення моніторингу та періодичного перегляду освітньої програми;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3) щорічне регулярне оприлюднення результатів таких оцінювань на офіційному веб-сайті вищого навчального закладу, на інформаційних стендах та в будь-який інший спосіб;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4) забезпечення підвищення кваліфікації педагогічних, наукових і </w:t>
            </w:r>
            <w:proofErr w:type="spellStart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науковопедагогічних</w:t>
            </w:r>
            <w:proofErr w:type="spellEnd"/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працівників;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5) 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6) забезпечення наявності інформаційних систем для ефективного управління освітнім процесом;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7) забезпечення публічності інформації про освітню програму, ступені вищої освіти та кваліфікації;</w:t>
            </w:r>
          </w:p>
          <w:p w:rsidR="008C438E" w:rsidRPr="00C45396" w:rsidRDefault="008C438E" w:rsidP="003C3A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8)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освіти;</w:t>
            </w:r>
          </w:p>
          <w:p w:rsidR="008C438E" w:rsidRPr="003C3AC0" w:rsidRDefault="008C438E" w:rsidP="003C3AC0">
            <w:r w:rsidRPr="00C45396">
              <w:rPr>
                <w:rFonts w:ascii="Times New Roman" w:hAnsi="Times New Roman"/>
                <w:sz w:val="28"/>
                <w:szCs w:val="28"/>
                <w:lang w:val="uk-UA" w:eastAsia="uk-UA"/>
              </w:rPr>
              <w:t>9) інші</w:t>
            </w:r>
          </w:p>
        </w:tc>
      </w:tr>
    </w:tbl>
    <w:p w:rsidR="008C438E" w:rsidRDefault="008C438E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Pr="00827B3B" w:rsidRDefault="008C438E" w:rsidP="00827B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0545D2">
        <w:rPr>
          <w:rFonts w:ascii="Times New Roman" w:hAnsi="Times New Roman"/>
          <w:b/>
          <w:sz w:val="28"/>
          <w:szCs w:val="28"/>
          <w:lang w:val="uk-UA"/>
        </w:rPr>
        <w:lastRenderedPageBreak/>
        <w:t>2. Перелік компонент освітньо-професійної програми «Фінанси, банківська справа та страхування та їх логічна послідовність</w:t>
      </w:r>
    </w:p>
    <w:p w:rsidR="008C438E" w:rsidRDefault="008C438E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C438E" w:rsidRDefault="008C438E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 Перелік компонент ОП</w:t>
      </w:r>
    </w:p>
    <w:p w:rsidR="008C438E" w:rsidRPr="000545D2" w:rsidRDefault="008C438E" w:rsidP="000545D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5"/>
        <w:gridCol w:w="68"/>
        <w:gridCol w:w="1051"/>
        <w:gridCol w:w="4373"/>
        <w:gridCol w:w="1469"/>
        <w:gridCol w:w="2058"/>
      </w:tblGrid>
      <w:tr w:rsidR="008C438E" w:rsidRPr="00F442FC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Код за ОПП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Код РПНД</w:t>
            </w:r>
          </w:p>
        </w:tc>
        <w:tc>
          <w:tcPr>
            <w:tcW w:w="446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Кількість кредитів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sz w:val="28"/>
                <w:szCs w:val="28"/>
                <w:lang w:val="uk-UA"/>
              </w:rPr>
              <w:t>Форма підсумкового контролю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46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8C438E" w:rsidRPr="00F442FC" w:rsidTr="0081045A">
        <w:trPr>
          <w:trHeight w:val="557"/>
        </w:trPr>
        <w:tc>
          <w:tcPr>
            <w:tcW w:w="9904" w:type="dxa"/>
            <w:gridSpan w:val="6"/>
            <w:vAlign w:val="center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ОБОВ</w:t>
            </w:r>
            <w:r w:rsidRPr="00F442FC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ЯЗКОВІ КОМПОНЕНТИ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ОП</w:t>
            </w:r>
          </w:p>
        </w:tc>
      </w:tr>
      <w:tr w:rsidR="008C438E" w:rsidRPr="00F442FC" w:rsidTr="0081045A">
        <w:tc>
          <w:tcPr>
            <w:tcW w:w="9904" w:type="dxa"/>
            <w:gridSpan w:val="6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smartTag w:uri="urn:schemas-microsoft-com:office:smarttags" w:element="place">
              <w:r w:rsidRPr="00F442FC">
                <w:rPr>
                  <w:rFonts w:ascii="Times New Roman" w:hAnsi="Times New Roman"/>
                  <w:b/>
                  <w:sz w:val="28"/>
                  <w:szCs w:val="28"/>
                </w:rPr>
                <w:t>I</w:t>
              </w:r>
              <w:r w:rsidRPr="00F442FC">
                <w:rPr>
                  <w:rFonts w:ascii="Times New Roman" w:hAnsi="Times New Roman"/>
                  <w:b/>
                  <w:sz w:val="28"/>
                  <w:szCs w:val="28"/>
                  <w:lang w:val="uk-UA"/>
                </w:rPr>
                <w:t>.</w:t>
              </w:r>
            </w:smartTag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 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Цикл загальної підготовки</w:t>
            </w:r>
          </w:p>
        </w:tc>
      </w:tr>
      <w:tr w:rsidR="008C438E" w:rsidRPr="00CB0E35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О81711</w:t>
            </w:r>
          </w:p>
        </w:tc>
        <w:tc>
          <w:tcPr>
            <w:tcW w:w="4465" w:type="dxa"/>
          </w:tcPr>
          <w:p w:rsidR="008C438E" w:rsidRPr="00525DEB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Практикум з іншомовного наукового спілкування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ОК2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О84332</w:t>
            </w:r>
          </w:p>
        </w:tc>
        <w:tc>
          <w:tcPr>
            <w:tcW w:w="4465" w:type="dxa"/>
          </w:tcPr>
          <w:p w:rsidR="008C438E" w:rsidRPr="007A1904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Соціальна відповідальність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 сталий розвиток </w:t>
            </w: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/ </w:t>
            </w:r>
            <w:proofErr w:type="spellStart"/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>Social</w:t>
            </w:r>
            <w:proofErr w:type="spellEnd"/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>responsibility</w:t>
            </w:r>
            <w:proofErr w:type="spellEnd"/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7162C">
              <w:rPr>
                <w:rFonts w:ascii="Times New Roman" w:hAnsi="Times New Roman"/>
                <w:sz w:val="28"/>
                <w:szCs w:val="28"/>
              </w:rPr>
              <w:t>and</w:t>
            </w:r>
            <w:r w:rsidRPr="00E7162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7162C">
              <w:rPr>
                <w:rFonts w:ascii="Times New Roman" w:hAnsi="Times New Roman"/>
                <w:sz w:val="28"/>
                <w:szCs w:val="28"/>
              </w:rPr>
              <w:t>sustainable development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525DEB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ОК3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О8428</w:t>
            </w:r>
          </w:p>
        </w:tc>
        <w:tc>
          <w:tcPr>
            <w:tcW w:w="4465" w:type="dxa"/>
          </w:tcPr>
          <w:p w:rsidR="008C438E" w:rsidRPr="00525DEB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Методологія наукових досліджень</w:t>
            </w:r>
          </w:p>
        </w:tc>
        <w:tc>
          <w:tcPr>
            <w:tcW w:w="1476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525DEB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ОК4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525DEB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>Тренінг-курс методика викладання фінансів, банківської справи та страхування</w:t>
            </w:r>
          </w:p>
        </w:tc>
        <w:tc>
          <w:tcPr>
            <w:tcW w:w="1476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81045A">
        <w:tc>
          <w:tcPr>
            <w:tcW w:w="9904" w:type="dxa"/>
            <w:gridSpan w:val="6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2. Цикл професійної підготовки</w:t>
            </w:r>
          </w:p>
        </w:tc>
      </w:tr>
      <w:tr w:rsidR="008C438E" w:rsidRPr="007F09D6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ОК05</w:t>
            </w:r>
          </w:p>
        </w:tc>
        <w:tc>
          <w:tcPr>
            <w:tcW w:w="1007" w:type="dxa"/>
            <w:gridSpan w:val="2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О8434</w:t>
            </w:r>
          </w:p>
        </w:tc>
        <w:tc>
          <w:tcPr>
            <w:tcW w:w="4465" w:type="dxa"/>
          </w:tcPr>
          <w:p w:rsidR="008C438E" w:rsidRPr="00F442FC" w:rsidRDefault="008C438E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Страховий менеджмент</w:t>
            </w:r>
          </w:p>
        </w:tc>
        <w:tc>
          <w:tcPr>
            <w:tcW w:w="1476" w:type="dxa"/>
          </w:tcPr>
          <w:p w:rsidR="008C438E" w:rsidRDefault="008C438E" w:rsidP="00406E1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71" w:type="dxa"/>
          </w:tcPr>
          <w:p w:rsidR="008C438E" w:rsidRPr="00F442FC" w:rsidRDefault="008C438E" w:rsidP="00406E1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8C438E" w:rsidRPr="007F09D6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ОК06</w:t>
            </w:r>
          </w:p>
        </w:tc>
        <w:tc>
          <w:tcPr>
            <w:tcW w:w="1007" w:type="dxa"/>
            <w:gridSpan w:val="2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О8437</w:t>
            </w:r>
          </w:p>
        </w:tc>
        <w:tc>
          <w:tcPr>
            <w:tcW w:w="4465" w:type="dxa"/>
          </w:tcPr>
          <w:p w:rsidR="008C438E" w:rsidRPr="00525DEB" w:rsidRDefault="008C438E" w:rsidP="00612D5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менеджмент</w:t>
            </w:r>
          </w:p>
        </w:tc>
        <w:tc>
          <w:tcPr>
            <w:tcW w:w="1476" w:type="dxa"/>
          </w:tcPr>
          <w:p w:rsidR="008C438E" w:rsidRDefault="008C438E" w:rsidP="00612D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Default="008C438E" w:rsidP="00612D5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ОК07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О8432</w:t>
            </w:r>
          </w:p>
        </w:tc>
        <w:tc>
          <w:tcPr>
            <w:tcW w:w="446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Ринок фінансових послуг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екзамен, курсова робота</w:t>
            </w:r>
          </w:p>
        </w:tc>
      </w:tr>
      <w:tr w:rsidR="008C438E" w:rsidRPr="00525DEB" w:rsidTr="000C6EDE">
        <w:tc>
          <w:tcPr>
            <w:tcW w:w="88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ОК08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О84331</w:t>
            </w:r>
          </w:p>
        </w:tc>
        <w:tc>
          <w:tcPr>
            <w:tcW w:w="4465" w:type="dxa"/>
          </w:tcPr>
          <w:p w:rsidR="008C438E" w:rsidRPr="00525DEB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Фінансова безпека</w:t>
            </w: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банку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міжнародний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банкінг</w:t>
            </w:r>
            <w:proofErr w:type="spellEnd"/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ОК09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О84235</w:t>
            </w:r>
          </w:p>
        </w:tc>
        <w:tc>
          <w:tcPr>
            <w:tcW w:w="4465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Податкове планування та мінімізація податкових ризиків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ОК10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525DEB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>Тренінг-курс з фінансового контролінгу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ОК11</w:t>
            </w:r>
          </w:p>
        </w:tc>
        <w:tc>
          <w:tcPr>
            <w:tcW w:w="1007" w:type="dxa"/>
            <w:gridSpan w:val="2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525DEB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25DEB">
              <w:rPr>
                <w:rFonts w:ascii="Times New Roman" w:hAnsi="Times New Roman"/>
                <w:sz w:val="28"/>
                <w:szCs w:val="28"/>
                <w:lang w:val="uk-UA"/>
              </w:rPr>
              <w:t>Тренінг-курс з фіскального менеджменту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ОК12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Передкваліфікаційна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практика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ОК13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Науково-педагогічна практика</w:t>
            </w:r>
          </w:p>
        </w:tc>
        <w:tc>
          <w:tcPr>
            <w:tcW w:w="1476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88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ОК14</w:t>
            </w:r>
          </w:p>
        </w:tc>
        <w:tc>
          <w:tcPr>
            <w:tcW w:w="1007" w:type="dxa"/>
            <w:gridSpan w:val="2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Кваліфікаційна атестація</w:t>
            </w:r>
          </w:p>
        </w:tc>
        <w:tc>
          <w:tcPr>
            <w:tcW w:w="1476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071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ind w:right="47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8C438E" w:rsidRPr="00F442FC" w:rsidTr="000C6EDE">
        <w:tc>
          <w:tcPr>
            <w:tcW w:w="6357" w:type="dxa"/>
            <w:gridSpan w:val="4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Загальний обсяг </w:t>
            </w:r>
            <w:proofErr w:type="spellStart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обов</w:t>
            </w:r>
            <w:proofErr w:type="spellEnd"/>
            <w:r w:rsidRPr="00F442FC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proofErr w:type="spellStart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язкових</w:t>
            </w:r>
            <w:proofErr w:type="spellEnd"/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компонент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66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8C438E" w:rsidRPr="00E439BB" w:rsidTr="0081045A">
        <w:trPr>
          <w:trHeight w:val="531"/>
        </w:trPr>
        <w:tc>
          <w:tcPr>
            <w:tcW w:w="9904" w:type="dxa"/>
            <w:gridSpan w:val="6"/>
            <w:vAlign w:val="center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>ВИ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БІРКОВІ КОМПОНЕНТИ ЗАГАЛЬНОЇ ТА ПРОФЕСІЙНОЇ ПІДГОТОВКИ ОП*</w:t>
            </w:r>
          </w:p>
        </w:tc>
      </w:tr>
      <w:tr w:rsidR="008C438E" w:rsidRPr="000C6EDE" w:rsidTr="000C6EDE">
        <w:tc>
          <w:tcPr>
            <w:tcW w:w="947" w:type="dxa"/>
            <w:gridSpan w:val="2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ВК1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0C6ED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C6EDE"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соціально-гуманітарного спрямування*</w:t>
            </w:r>
          </w:p>
        </w:tc>
        <w:tc>
          <w:tcPr>
            <w:tcW w:w="1476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071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947" w:type="dxa"/>
            <w:gridSpan w:val="2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ВК2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1*</w:t>
            </w:r>
          </w:p>
        </w:tc>
        <w:tc>
          <w:tcPr>
            <w:tcW w:w="1476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71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947" w:type="dxa"/>
            <w:gridSpan w:val="2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ВК3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2*</w:t>
            </w:r>
          </w:p>
        </w:tc>
        <w:tc>
          <w:tcPr>
            <w:tcW w:w="1476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71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947" w:type="dxa"/>
            <w:gridSpan w:val="2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ВК4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3*</w:t>
            </w:r>
          </w:p>
        </w:tc>
        <w:tc>
          <w:tcPr>
            <w:tcW w:w="1476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71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8C438E" w:rsidRPr="00F442FC" w:rsidTr="000C6EDE">
        <w:tc>
          <w:tcPr>
            <w:tcW w:w="947" w:type="dxa"/>
            <w:gridSpan w:val="2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ВК5</w:t>
            </w:r>
          </w:p>
        </w:tc>
        <w:tc>
          <w:tcPr>
            <w:tcW w:w="945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465" w:type="dxa"/>
          </w:tcPr>
          <w:p w:rsidR="008C438E" w:rsidRPr="00F442FC" w:rsidRDefault="008C438E" w:rsidP="00FB35C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Вибірковий курс 4*</w:t>
            </w:r>
          </w:p>
        </w:tc>
        <w:tc>
          <w:tcPr>
            <w:tcW w:w="1476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071" w:type="dxa"/>
          </w:tcPr>
          <w:p w:rsidR="008C438E" w:rsidRDefault="008C438E" w:rsidP="00A07F3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залік </w:t>
            </w:r>
          </w:p>
        </w:tc>
      </w:tr>
      <w:tr w:rsidR="008C438E" w:rsidRPr="00F442FC" w:rsidTr="000C6EDE">
        <w:tc>
          <w:tcPr>
            <w:tcW w:w="6357" w:type="dxa"/>
            <w:gridSpan w:val="4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Загальний обсяг вибіркових компонент</w:t>
            </w:r>
          </w:p>
        </w:tc>
        <w:tc>
          <w:tcPr>
            <w:tcW w:w="1476" w:type="dxa"/>
          </w:tcPr>
          <w:p w:rsidR="008C438E" w:rsidRPr="00F442FC" w:rsidRDefault="008C438E" w:rsidP="00A07F3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24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C438E" w:rsidRPr="00F442FC" w:rsidTr="000C6EDE">
        <w:tc>
          <w:tcPr>
            <w:tcW w:w="6357" w:type="dxa"/>
            <w:gridSpan w:val="4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ЗАГАЛЬНИЙ ОБСЯГ ОСВІТНЬОЇ ПРОГРАМИ</w:t>
            </w:r>
          </w:p>
        </w:tc>
        <w:tc>
          <w:tcPr>
            <w:tcW w:w="1476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442F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90 ЄКТС</w:t>
            </w:r>
          </w:p>
        </w:tc>
        <w:tc>
          <w:tcPr>
            <w:tcW w:w="2071" w:type="dxa"/>
          </w:tcPr>
          <w:p w:rsidR="008C438E" w:rsidRPr="00F442FC" w:rsidRDefault="008C438E" w:rsidP="00B140D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8C438E" w:rsidRDefault="008C438E" w:rsidP="008B56A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32"/>
          <w:szCs w:val="32"/>
          <w:lang w:val="uk-UA"/>
        </w:rPr>
      </w:pPr>
    </w:p>
    <w:p w:rsidR="008C438E" w:rsidRPr="00A42EB3" w:rsidRDefault="008C438E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  <w:r w:rsidRPr="00A42EB3">
        <w:rPr>
          <w:rFonts w:ascii="Times New Roman" w:hAnsi="Times New Roman"/>
          <w:sz w:val="28"/>
          <w:szCs w:val="28"/>
          <w:lang w:val="uk-UA"/>
        </w:rPr>
        <w:t>Вибіркові компоненти програми обираються згідно Положення про вибіркові дисципліни у Національному університеті кораблебудування імені адмірала Макарова.</w:t>
      </w:r>
    </w:p>
    <w:p w:rsidR="008C438E" w:rsidRDefault="008C438E" w:rsidP="008B56AF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8C438E" w:rsidRDefault="008C438E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.2. Структурно-логічна </w:t>
      </w:r>
      <w:r w:rsidRPr="00D96737">
        <w:rPr>
          <w:rFonts w:ascii="Times New Roman" w:hAnsi="Times New Roman"/>
          <w:sz w:val="28"/>
          <w:szCs w:val="28"/>
          <w:lang w:val="uk-UA"/>
        </w:rPr>
        <w:t>схема ОП (рис 1.)</w:t>
      </w:r>
    </w:p>
    <w:p w:rsidR="008C438E" w:rsidRDefault="008C438E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C438E" w:rsidRPr="00D96737" w:rsidRDefault="008C438E" w:rsidP="00A617B9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96737">
        <w:rPr>
          <w:rFonts w:ascii="Times New Roman" w:hAnsi="Times New Roman"/>
          <w:b/>
          <w:sz w:val="28"/>
          <w:szCs w:val="28"/>
          <w:lang w:val="uk-UA"/>
        </w:rPr>
        <w:t>3. Форма атестації здобувачів вищої освіти</w:t>
      </w:r>
    </w:p>
    <w:p w:rsidR="008C438E" w:rsidRPr="00D96737" w:rsidRDefault="008C438E" w:rsidP="00A617B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C438E" w:rsidRPr="00E439BB" w:rsidRDefault="008C438E" w:rsidP="003569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6737">
        <w:rPr>
          <w:rFonts w:ascii="Times New Roman" w:hAnsi="Times New Roman"/>
          <w:sz w:val="28"/>
          <w:szCs w:val="28"/>
          <w:lang w:val="uk-UA"/>
        </w:rPr>
        <w:t xml:space="preserve">Атестація випускників освітньої програми «Фінанси, банківська справа та страхування» галузі знань </w:t>
      </w:r>
      <w:r w:rsidR="00981E3E" w:rsidRPr="00981E3E">
        <w:rPr>
          <w:rFonts w:ascii="Times New Roman" w:hAnsi="Times New Roman"/>
          <w:sz w:val="28"/>
          <w:szCs w:val="28"/>
        </w:rPr>
        <w:t>D</w:t>
      </w:r>
      <w:r w:rsidR="00981E3E" w:rsidRPr="00981E3E">
        <w:rPr>
          <w:rFonts w:ascii="Times New Roman" w:hAnsi="Times New Roman"/>
          <w:sz w:val="28"/>
          <w:szCs w:val="28"/>
          <w:lang w:val="uk-UA"/>
        </w:rPr>
        <w:t xml:space="preserve"> Бізнес, адміністрування та право</w:t>
      </w:r>
      <w:r w:rsidR="00981E3E">
        <w:rPr>
          <w:rFonts w:ascii="Times New Roman" w:hAnsi="Times New Roman"/>
          <w:sz w:val="28"/>
          <w:szCs w:val="28"/>
          <w:lang w:val="uk-UA"/>
        </w:rPr>
        <w:t xml:space="preserve"> за спеціальністю </w:t>
      </w:r>
      <w:r w:rsidR="00981E3E">
        <w:rPr>
          <w:rFonts w:ascii="Times New Roman" w:hAnsi="Times New Roman"/>
          <w:sz w:val="28"/>
          <w:szCs w:val="28"/>
        </w:rPr>
        <w:t>D</w:t>
      </w:r>
      <w:r w:rsidR="0035697F">
        <w:rPr>
          <w:rFonts w:ascii="Times New Roman" w:hAnsi="Times New Roman"/>
          <w:sz w:val="28"/>
          <w:szCs w:val="28"/>
          <w:lang w:val="uk-UA"/>
        </w:rPr>
        <w:t xml:space="preserve">2 Фінанси, банківська справа, </w:t>
      </w:r>
      <w:r w:rsidRPr="00D96737">
        <w:rPr>
          <w:rFonts w:ascii="Times New Roman" w:hAnsi="Times New Roman"/>
          <w:sz w:val="28"/>
          <w:szCs w:val="28"/>
          <w:lang w:val="uk-UA"/>
        </w:rPr>
        <w:t xml:space="preserve">страхування </w:t>
      </w:r>
      <w:r w:rsidR="0035697F">
        <w:rPr>
          <w:rFonts w:ascii="Times New Roman" w:hAnsi="Times New Roman"/>
          <w:sz w:val="28"/>
          <w:szCs w:val="28"/>
          <w:lang w:val="uk-UA"/>
        </w:rPr>
        <w:t xml:space="preserve">та фондовий ринок </w:t>
      </w:r>
      <w:r w:rsidRPr="00D96737">
        <w:rPr>
          <w:rFonts w:ascii="Times New Roman" w:hAnsi="Times New Roman"/>
          <w:sz w:val="28"/>
          <w:szCs w:val="28"/>
          <w:lang w:val="uk-UA"/>
        </w:rPr>
        <w:t xml:space="preserve">проводиться у формі захисту кваліфікаційної магістерської роботи та завершується </w:t>
      </w:r>
      <w:proofErr w:type="spellStart"/>
      <w:r w:rsidRPr="00D96737">
        <w:rPr>
          <w:rFonts w:ascii="Times New Roman" w:hAnsi="Times New Roman"/>
          <w:sz w:val="28"/>
          <w:szCs w:val="28"/>
          <w:lang w:val="uk-UA"/>
        </w:rPr>
        <w:t>видачею</w:t>
      </w:r>
      <w:proofErr w:type="spellEnd"/>
      <w:r w:rsidRPr="00D96737">
        <w:rPr>
          <w:rFonts w:ascii="Times New Roman" w:hAnsi="Times New Roman"/>
          <w:sz w:val="28"/>
          <w:szCs w:val="28"/>
          <w:lang w:val="uk-UA"/>
        </w:rPr>
        <w:t xml:space="preserve"> документу встановленого зразка про присудження йому ступеня магістра із при</w:t>
      </w:r>
      <w:r w:rsidR="0035697F">
        <w:rPr>
          <w:rFonts w:ascii="Times New Roman" w:hAnsi="Times New Roman"/>
          <w:sz w:val="28"/>
          <w:szCs w:val="28"/>
          <w:lang w:val="uk-UA"/>
        </w:rPr>
        <w:t xml:space="preserve">своєнням кваліфікації: </w:t>
      </w:r>
      <w:r w:rsidR="0035697F" w:rsidRPr="0035697F">
        <w:rPr>
          <w:rFonts w:ascii="Times New Roman" w:hAnsi="Times New Roman"/>
          <w:sz w:val="28"/>
          <w:szCs w:val="28"/>
          <w:lang w:val="uk-UA"/>
        </w:rPr>
        <w:t xml:space="preserve">Магістр фінансів, банківської справи, страхування та фондового ринку </w:t>
      </w:r>
      <w:r w:rsidR="0035697F" w:rsidRPr="00E439BB">
        <w:rPr>
          <w:rFonts w:ascii="Times New Roman" w:hAnsi="Times New Roman"/>
          <w:sz w:val="28"/>
          <w:szCs w:val="28"/>
          <w:lang w:val="uk-UA"/>
        </w:rPr>
        <w:t>за спеціалізацією Фінанси, банківська справа та страхування.</w:t>
      </w:r>
    </w:p>
    <w:p w:rsidR="008C438E" w:rsidRDefault="008C438E" w:rsidP="003569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39BB">
        <w:rPr>
          <w:rFonts w:ascii="Times New Roman" w:hAnsi="Times New Roman"/>
          <w:sz w:val="28"/>
          <w:szCs w:val="28"/>
          <w:lang w:val="uk-UA"/>
        </w:rPr>
        <w:t>Атестація здійснюється відкрито і публічно.</w:t>
      </w:r>
      <w:r w:rsidR="00C35B98" w:rsidRPr="00E439BB">
        <w:rPr>
          <w:rFonts w:ascii="Times New Roman" w:hAnsi="Times New Roman"/>
          <w:sz w:val="28"/>
          <w:szCs w:val="28"/>
          <w:lang w:val="uk-UA"/>
        </w:rPr>
        <w:t xml:space="preserve"> Після завершення захисту кваліфікаційні роботи розміщуються в Електронному інституційному </w:t>
      </w:r>
      <w:proofErr w:type="spellStart"/>
      <w:r w:rsidR="00C35B98" w:rsidRPr="00E439BB">
        <w:rPr>
          <w:rFonts w:ascii="Times New Roman" w:hAnsi="Times New Roman"/>
          <w:sz w:val="28"/>
          <w:szCs w:val="28"/>
          <w:lang w:val="uk-UA"/>
        </w:rPr>
        <w:t>репозитарії</w:t>
      </w:r>
      <w:proofErr w:type="spellEnd"/>
      <w:r w:rsidR="00C35B98" w:rsidRPr="00E439BB">
        <w:rPr>
          <w:rFonts w:ascii="Times New Roman" w:hAnsi="Times New Roman"/>
          <w:sz w:val="28"/>
          <w:szCs w:val="28"/>
          <w:lang w:val="uk-UA"/>
        </w:rPr>
        <w:t xml:space="preserve"> Національного університету кораблебудування імені адмірала Макарова (</w:t>
      </w:r>
      <w:proofErr w:type="spellStart"/>
      <w:r w:rsidR="00C35B98" w:rsidRPr="00E439BB">
        <w:rPr>
          <w:rFonts w:ascii="Times New Roman" w:hAnsi="Times New Roman"/>
          <w:sz w:val="28"/>
          <w:szCs w:val="28"/>
          <w:lang w:val="uk-UA"/>
        </w:rPr>
        <w:t>eIR</w:t>
      </w:r>
      <w:proofErr w:type="spellEnd"/>
      <w:r w:rsidR="00C35B98" w:rsidRPr="00E439BB">
        <w:rPr>
          <w:rFonts w:ascii="Times New Roman" w:hAnsi="Times New Roman"/>
          <w:sz w:val="28"/>
          <w:szCs w:val="28"/>
          <w:lang w:val="uk-UA"/>
        </w:rPr>
        <w:t xml:space="preserve"> NUOS).</w:t>
      </w:r>
    </w:p>
    <w:p w:rsidR="008C438E" w:rsidRPr="00D96737" w:rsidRDefault="008C438E" w:rsidP="00D96737">
      <w:pPr>
        <w:autoSpaceDE w:val="0"/>
        <w:autoSpaceDN w:val="0"/>
        <w:adjustRightInd w:val="0"/>
        <w:spacing w:after="0" w:line="240" w:lineRule="auto"/>
        <w:ind w:firstLine="92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C438E" w:rsidRDefault="008C438E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  <w:sectPr w:rsidR="008C438E" w:rsidSect="00D00392">
          <w:footerReference w:type="even" r:id="rId9"/>
          <w:footerReference w:type="default" r:id="rId10"/>
          <w:pgSz w:w="12240" w:h="15840"/>
          <w:pgMar w:top="1134" w:right="851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8C438E" w:rsidRDefault="008C438E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B565DA">
        <w:rPr>
          <w:rFonts w:ascii="Times New Roman" w:hAnsi="Times New Roman"/>
          <w:sz w:val="24"/>
          <w:szCs w:val="24"/>
          <w:lang w:val="uk-UA" w:eastAsia="ru-RU"/>
        </w:rPr>
        <w:lastRenderedPageBreak/>
        <w:t xml:space="preserve">  </w:t>
      </w:r>
      <w:r w:rsidR="00E439BB">
        <w:rPr>
          <w:rFonts w:ascii="Times New Roman" w:hAnsi="Times New Roman"/>
          <w:sz w:val="24"/>
          <w:szCs w:val="24"/>
          <w:lang w:val="ru-RU" w:eastAsia="ru-RU"/>
        </w:rPr>
      </w:r>
      <w:r w:rsidR="00E439BB">
        <w:rPr>
          <w:rFonts w:ascii="Times New Roman" w:hAnsi="Times New Roman"/>
          <w:sz w:val="24"/>
          <w:szCs w:val="24"/>
          <w:lang w:val="ru-RU" w:eastAsia="ru-RU"/>
        </w:rPr>
        <w:pict>
          <v:group id="_x0000_s1026" editas="canvas" style="width:729pt;height:467.45pt;mso-position-horizontal-relative:char;mso-position-vertical-relative:line" coordorigin="4693,2743" coordsize="6943,448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693;top:2743;width:6943;height:4488" o:preferrelative="f">
              <v:fill o:detectmouseclick="t"/>
              <v:path o:extrusionok="t" o:connecttype="none"/>
              <o:lock v:ext="edit" text="t"/>
            </v:shape>
            <v:rect id="_x0000_s1028" style="position:absolute;left:6750;top:2829;width:1629;height:260">
              <v:textbox style="mso-next-textbox:#_x0000_s1028">
                <w:txbxContent>
                  <w:p w:rsidR="00F1698A" w:rsidRPr="00F47EAA" w:rsidRDefault="00F1698A" w:rsidP="00996F62">
                    <w:pPr>
                      <w:jc w:val="center"/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>2</w:t>
                    </w:r>
                    <w:r w:rsidRPr="00F47EAA"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 xml:space="preserve"> семестр</w:t>
                    </w:r>
                  </w:p>
                  <w:p w:rsidR="00F1698A" w:rsidRDefault="00F1698A" w:rsidP="00996F62"/>
                </w:txbxContent>
              </v:textbox>
            </v:rect>
            <v:rect id="_x0000_s1029" style="position:absolute;left:8893;top:2829;width:1800;height:260"/>
            <v:rect id="_x0000_s1030" style="position:absolute;left:4779;top:3261;width:1628;height:260"/>
            <v:rect id="_x0000_s1031" style="position:absolute;left:4779;top:4989;width:1628;height:260"/>
            <v:rect id="_x0000_s1032" style="position:absolute;left:4693;top:6804;width:5485;height:260"/>
            <v:rect id="_x0000_s1033" style="position:absolute;left:9922;top:6804;width:1629;height:260">
              <v:textbox style="mso-next-textbox:#_x0000_s1033">
                <w:txbxContent>
                  <w:p w:rsidR="00F1698A" w:rsidRPr="001B3DF8" w:rsidRDefault="00F1698A" w:rsidP="00996F62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Захист кваліфікаційної роботи</w:t>
                    </w:r>
                  </w:p>
                </w:txbxContent>
              </v:textbox>
            </v:rect>
            <v:rect id="_x0000_s1034" style="position:absolute;left:6736;top:4039;width:1629;height:346">
              <v:textbox style="mso-next-textbox:#_x0000_s1034">
                <w:txbxContent>
                  <w:p w:rsidR="00F1698A" w:rsidRPr="006D6E2B" w:rsidRDefault="00F1698A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Податкове планування та мінімізація податкових ризиків</w:t>
                    </w:r>
                  </w:p>
                </w:txbxContent>
              </v:textbox>
            </v:rect>
            <v:rect id="_x0000_s1035" style="position:absolute;left:8884;top:3780;width:1800;height:345">
              <v:textbox style="mso-next-textbox:#_x0000_s1035">
                <w:txbxContent>
                  <w:p w:rsidR="00F1698A" w:rsidRPr="001B3DF8" w:rsidRDefault="00F1698A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Тренінг</w:t>
                    </w:r>
                    <w:r>
                      <w:rPr>
                        <w:lang w:val="uk-UA"/>
                      </w:rPr>
                      <w:t>-курс з фінансового контролінгу</w:t>
                    </w:r>
                  </w:p>
                </w:txbxContent>
              </v:textbox>
            </v:rect>
            <v:rect id="_x0000_s1036" style="position:absolute;left:8884;top:4298;width:1800;height:345">
              <v:textbox style="mso-next-textbox:#_x0000_s1036">
                <w:txbxContent>
                  <w:p w:rsidR="00F1698A" w:rsidRPr="001B3DF8" w:rsidRDefault="00F1698A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Тренінг</w:t>
                    </w:r>
                    <w:r>
                      <w:rPr>
                        <w:lang w:val="uk-UA"/>
                      </w:rPr>
                      <w:t>-курс з фіскального менеджменту</w:t>
                    </w:r>
                  </w:p>
                </w:txbxContent>
              </v:textbox>
            </v:rect>
            <v:rect id="_x0000_s1037" style="position:absolute;left:8884;top:4903;width:1800;height:432">
              <v:textbox style="mso-next-textbox:#_x0000_s1037">
                <w:txbxContent>
                  <w:p w:rsidR="00F1698A" w:rsidRPr="001B3DF8" w:rsidRDefault="00F1698A" w:rsidP="00996F62">
                    <w:pPr>
                      <w:rPr>
                        <w:lang w:val="uk-UA"/>
                      </w:rPr>
                    </w:pPr>
                    <w:proofErr w:type="spellStart"/>
                    <w:r>
                      <w:rPr>
                        <w:lang w:val="uk-UA"/>
                      </w:rPr>
                      <w:t>Передкваліфікаційна</w:t>
                    </w:r>
                    <w:proofErr w:type="spellEnd"/>
                    <w:r>
                      <w:rPr>
                        <w:lang w:val="uk-UA"/>
                      </w:rPr>
                      <w:t xml:space="preserve"> </w:t>
                    </w:r>
                    <w:r w:rsidRPr="000F3DA2">
                      <w:rPr>
                        <w:lang w:val="uk-UA"/>
                      </w:rPr>
                      <w:t>практика</w:t>
                    </w:r>
                  </w:p>
                </w:txbxContent>
              </v:textbox>
            </v:rect>
            <v:rect id="_x0000_s1038" style="position:absolute;left:8884;top:5422;width:1800;height:344">
              <v:textbox style="mso-next-textbox:#_x0000_s1038">
                <w:txbxContent>
                  <w:p w:rsidR="00F1698A" w:rsidRPr="001B3DF8" w:rsidRDefault="00F1698A" w:rsidP="00996F62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Науково-педагогічна практика</w:t>
                    </w: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4779;top:3175;width:1628;height:518">
              <v:textbox style="mso-next-textbox:#_x0000_s1039">
                <w:txbxContent>
                  <w:p w:rsidR="00F1698A" w:rsidRPr="00417EB5" w:rsidRDefault="00F1698A" w:rsidP="00996F62">
                    <w:pPr>
                      <w:rPr>
                        <w:lang w:val="uk-UA"/>
                      </w:rPr>
                    </w:pPr>
                    <w:r w:rsidRPr="00417EB5">
                      <w:rPr>
                        <w:lang w:val="uk-UA"/>
                      </w:rPr>
                      <w:t>Практикум з іншомовного наукового спілкування*</w:t>
                    </w:r>
                  </w:p>
                </w:txbxContent>
              </v:textbox>
            </v:shape>
            <v:shape id="_x0000_s1040" type="#_x0000_t202" style="position:absolute;left:4798;top:4644;width:1626;height:258">
              <v:textbox style="mso-next-textbox:#_x0000_s1040">
                <w:txbxContent>
                  <w:p w:rsidR="00F1698A" w:rsidRPr="00BE147B" w:rsidRDefault="00F1698A" w:rsidP="00996F62">
                    <w:pPr>
                      <w:rPr>
                        <w:lang w:val="uk-UA"/>
                      </w:rPr>
                    </w:pPr>
                    <w:r w:rsidRPr="00417EB5">
                      <w:rPr>
                        <w:lang w:val="uk-UA"/>
                      </w:rPr>
                      <w:t>Фінансовий менеджмент</w:t>
                    </w:r>
                  </w:p>
                </w:txbxContent>
              </v:textbox>
            </v:shape>
            <v:shape id="_x0000_s1041" type="#_x0000_t202" style="position:absolute;left:4798;top:3780;width:1627;height:346">
              <v:textbox style="mso-next-textbox:#_x0000_s1041">
                <w:txbxContent>
                  <w:p w:rsidR="00F1698A" w:rsidRPr="00BE147B" w:rsidRDefault="00F1698A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Соціальна відповідальність</w:t>
                    </w:r>
                    <w:r>
                      <w:rPr>
                        <w:lang w:val="uk-UA"/>
                      </w:rPr>
                      <w:t xml:space="preserve"> і сталий розвиток</w:t>
                    </w:r>
                  </w:p>
                </w:txbxContent>
              </v:textbox>
            </v:shape>
            <v:shape id="_x0000_s1042" type="#_x0000_t202" style="position:absolute;left:4779;top:4989;width:1628;height:260">
              <v:textbox style="mso-next-textbox:#_x0000_s1042">
                <w:txbxContent>
                  <w:p w:rsidR="00F1698A" w:rsidRPr="00BE147B" w:rsidRDefault="00F1698A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Страховий менеджмент</w:t>
                    </w:r>
                  </w:p>
                </w:txbxContent>
              </v:textbox>
            </v:shape>
            <v:shape id="_x0000_s1043" type="#_x0000_t202" style="position:absolute;left:4798;top:6372;width:1626;height:257">
              <v:textbox style="mso-next-textbox:#_x0000_s1043">
                <w:txbxContent>
                  <w:p w:rsidR="00F1698A" w:rsidRPr="00BE147B" w:rsidRDefault="00F1698A" w:rsidP="00996F62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Вибірковий курс 1</w:t>
                    </w:r>
                  </w:p>
                </w:txbxContent>
              </v:textbox>
            </v:shape>
            <v:shape id="_x0000_s1044" type="#_x0000_t202" style="position:absolute;left:8893;top:2829;width:1800;height:260">
              <v:textbox style="mso-next-textbox:#_x0000_s1044">
                <w:txbxContent>
                  <w:p w:rsidR="00F1698A" w:rsidRPr="00F47EAA" w:rsidRDefault="00F1698A" w:rsidP="00996F62">
                    <w:pPr>
                      <w:jc w:val="center"/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>3</w:t>
                    </w:r>
                    <w:r w:rsidRPr="00F47EAA"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 xml:space="preserve"> семестр</w:t>
                    </w:r>
                  </w:p>
                  <w:p w:rsidR="00F1698A" w:rsidRDefault="00F1698A" w:rsidP="00996F62"/>
                </w:txbxContent>
              </v:textbox>
            </v:shape>
            <v:shape id="_x0000_s1045" type="#_x0000_t202" style="position:absolute;left:6750;top:3175;width:1629;height:346">
              <v:textbox style="mso-next-textbox:#_x0000_s1045">
                <w:txbxContent>
                  <w:p w:rsidR="00F1698A" w:rsidRPr="006D6E2B" w:rsidRDefault="00F1698A" w:rsidP="00417EB5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Ринок фінансових послуг</w:t>
                    </w:r>
                  </w:p>
                </w:txbxContent>
              </v:textbox>
            </v:shape>
            <v:shape id="_x0000_s1046" type="#_x0000_t202" style="position:absolute;left:4745;top:5854;width:1628;height:346">
              <v:textbox style="mso-next-textbox:#_x0000_s1046">
                <w:txbxContent>
                  <w:p w:rsidR="00F1698A" w:rsidRPr="00417EB5" w:rsidRDefault="00F1698A" w:rsidP="00417EB5">
                    <w:pPr>
                      <w:rPr>
                        <w:lang w:val="ru-RU"/>
                      </w:rPr>
                    </w:pPr>
                    <w:proofErr w:type="spellStart"/>
                    <w:r w:rsidRPr="000F3DA2">
                      <w:rPr>
                        <w:lang w:val="ru-RU"/>
                      </w:rPr>
                      <w:t>Вибірковий</w:t>
                    </w:r>
                    <w:proofErr w:type="spellEnd"/>
                    <w:r w:rsidRPr="00417EB5">
                      <w:rPr>
                        <w:lang w:val="ru-RU"/>
                      </w:rPr>
                      <w:t xml:space="preserve"> курс </w:t>
                    </w:r>
                    <w:proofErr w:type="spellStart"/>
                    <w:proofErr w:type="gramStart"/>
                    <w:r w:rsidRPr="00417EB5">
                      <w:rPr>
                        <w:lang w:val="ru-RU"/>
                      </w:rPr>
                      <w:t>соц</w:t>
                    </w:r>
                    <w:proofErr w:type="gramEnd"/>
                    <w:r w:rsidRPr="00417EB5">
                      <w:rPr>
                        <w:lang w:val="ru-RU"/>
                      </w:rPr>
                      <w:t>і</w:t>
                    </w:r>
                    <w:r>
                      <w:rPr>
                        <w:lang w:val="ru-RU"/>
                      </w:rPr>
                      <w:t>ально-гуманітарного</w:t>
                    </w:r>
                    <w:proofErr w:type="spellEnd"/>
                    <w:r>
                      <w:rPr>
                        <w:lang w:val="ru-RU"/>
                      </w:rPr>
                      <w:t xml:space="preserve"> </w:t>
                    </w:r>
                    <w:proofErr w:type="spellStart"/>
                    <w:r>
                      <w:rPr>
                        <w:lang w:val="ru-RU"/>
                      </w:rPr>
                      <w:t>спрямування</w:t>
                    </w:r>
                    <w:proofErr w:type="spellEnd"/>
                  </w:p>
                </w:txbxContent>
              </v:textbox>
            </v:shape>
            <v:shape id="_x0000_s1047" type="#_x0000_t202" style="position:absolute;left:6736;top:5681;width:1628;height:258">
              <v:textbox style="mso-next-textbox:#_x0000_s1047">
                <w:txbxContent>
                  <w:p w:rsidR="00F1698A" w:rsidRPr="00286A1B" w:rsidRDefault="00F1698A" w:rsidP="00286A1B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Вибірковий курс 2</w:t>
                    </w:r>
                  </w:p>
                </w:txbxContent>
              </v:textbox>
            </v:shape>
            <v:shape id="_x0000_s1048" type="#_x0000_t202" style="position:absolute;left:6736;top:6027;width:1629;height:258">
              <v:textbox style="mso-next-textbox:#_x0000_s1048">
                <w:txbxContent>
                  <w:p w:rsidR="00F1698A" w:rsidRPr="00286A1B" w:rsidRDefault="00F1698A" w:rsidP="00286A1B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Вибірковий курс 3</w:t>
                    </w:r>
                  </w:p>
                </w:txbxContent>
              </v:textbox>
            </v:shape>
            <v:shape id="_x0000_s1049" type="#_x0000_t202" style="position:absolute;left:8884;top:3175;width:1800;height:432">
              <v:textbox style="mso-next-textbox:#_x0000_s1049">
                <w:txbxContent>
                  <w:p w:rsidR="00F1698A" w:rsidRPr="00EE4D24" w:rsidRDefault="00F1698A" w:rsidP="00996F62">
                    <w:pPr>
                      <w:rPr>
                        <w:lang w:val="uk-UA"/>
                      </w:rPr>
                    </w:pPr>
                    <w:r w:rsidRPr="000F3DA2">
                      <w:rPr>
                        <w:lang w:val="uk-UA"/>
                      </w:rPr>
                      <w:t>Тренінг</w:t>
                    </w:r>
                    <w:r>
                      <w:rPr>
                        <w:lang w:val="uk-UA"/>
                      </w:rPr>
                      <w:t>-курс: викладання фінансів, банківської справи та страхування</w:t>
                    </w:r>
                  </w:p>
                </w:txbxContent>
              </v:textbox>
            </v:shape>
            <v:rect id="_x0000_s1050" style="position:absolute;left:6736;top:3607;width:1681;height:345">
              <v:textbox style="mso-next-textbox:#_x0000_s1050">
                <w:txbxContent>
                  <w:p w:rsidR="00F1698A" w:rsidRPr="00EE4D24" w:rsidRDefault="00F1698A" w:rsidP="00996F62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 xml:space="preserve">Фінансова безпека банку та міжнародний </w:t>
                    </w:r>
                    <w:proofErr w:type="spellStart"/>
                    <w:r>
                      <w:rPr>
                        <w:lang w:val="uk-UA"/>
                      </w:rPr>
                      <w:t>банкінг</w:t>
                    </w:r>
                    <w:proofErr w:type="spellEnd"/>
                  </w:p>
                </w:txbxContent>
              </v:textbox>
            </v:rect>
            <v:shape id="_x0000_s1051" type="#_x0000_t202" style="position:absolute;left:4693;top:6804;width:5229;height:259">
              <v:textbox style="mso-next-textbox:#_x0000_s1051">
                <w:txbxContent>
                  <w:p w:rsidR="00F1698A" w:rsidRPr="001B3DF8" w:rsidRDefault="00F1698A" w:rsidP="00996F62">
                    <w:pPr>
                      <w:jc w:val="center"/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Виконання кваліфікаційної роботи</w:t>
                    </w:r>
                  </w:p>
                </w:txbxContent>
              </v:textbox>
            </v:shape>
            <v:rect id="_x0000_s1052" style="position:absolute;left:4780;top:2829;width:1627;height:260">
              <v:textbox style="mso-next-textbox:#_x0000_s1052">
                <w:txbxContent>
                  <w:p w:rsidR="00F1698A" w:rsidRPr="00F47EAA" w:rsidRDefault="00F1698A" w:rsidP="00996F62">
                    <w:pPr>
                      <w:jc w:val="center"/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>1</w:t>
                    </w:r>
                    <w:r w:rsidRPr="00F47EAA">
                      <w:rPr>
                        <w:rFonts w:ascii="Times New Roman" w:hAnsi="Times New Roman"/>
                        <w:b/>
                        <w:sz w:val="32"/>
                        <w:szCs w:val="32"/>
                        <w:lang w:val="uk-UA"/>
                      </w:rPr>
                      <w:t xml:space="preserve"> семестр</w:t>
                    </w:r>
                  </w:p>
                </w:txbxContent>
              </v:textbox>
            </v:rect>
            <v:shape id="_x0000_s1053" type="#_x0000_t202" style="position:absolute;left:6736;top:6372;width:1624;height:259">
              <v:textbox style="mso-next-textbox:#_x0000_s1053">
                <w:txbxContent>
                  <w:p w:rsidR="00F1698A" w:rsidRPr="00417EB5" w:rsidRDefault="00F1698A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Вибірковий курс 4</w:t>
                    </w:r>
                  </w:p>
                </w:txbxContent>
              </v:textbox>
            </v:shape>
            <v:rect id="_x0000_s1054" style="position:absolute;left:4798;top:4212;width:1624;height:346">
              <v:textbox style="mso-next-textbox:#_x0000_s1054">
                <w:txbxContent>
                  <w:p w:rsidR="00F1698A" w:rsidRPr="006D6E2B" w:rsidRDefault="00F1698A">
                    <w:pPr>
                      <w:rPr>
                        <w:lang w:val="uk-UA"/>
                      </w:rPr>
                    </w:pPr>
                    <w:r>
                      <w:rPr>
                        <w:lang w:val="uk-UA"/>
                      </w:rPr>
                      <w:t>Методологія наукових досліджень</w:t>
                    </w:r>
                  </w:p>
                </w:txbxContent>
              </v:textbox>
            </v:rect>
            <v:line id="_x0000_s1055" style="position:absolute" from="8360,4212" to="8884,4471">
              <v:stroke endarrow="block"/>
            </v:line>
            <v:line id="_x0000_s1056" style="position:absolute;flip:y" from="8360,3953" to="8884,4212">
              <v:stroke endarrow="block"/>
            </v:line>
            <v:line id="_x0000_s1057" style="position:absolute" from="8360,3261" to="8517,3261"/>
            <v:line id="_x0000_s1058" style="position:absolute" from="8517,3261" to="8517,4990"/>
            <v:line id="_x0000_s1059" style="position:absolute" from="8517,4990" to="8884,4990">
              <v:stroke endarrow="block"/>
            </v:line>
            <v:line id="_x0000_s1060" style="position:absolute" from="6422,4730" to="7941,4730"/>
            <v:line id="_x0000_s1061" style="position:absolute" from="7941,4730" to="7941,5076"/>
            <v:line id="_x0000_s1062" style="position:absolute" from="7941,5076" to="8884,5076">
              <v:stroke endarrow="block"/>
            </v:line>
            <v:line id="_x0000_s1063" style="position:absolute" from="6422,4385" to="6526,4385"/>
            <v:line id="_x0000_s1064" style="position:absolute" from="6526,4385" to="6527,5508">
              <v:stroke endarrow="block"/>
            </v:lin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65" type="#_x0000_t32" style="position:absolute;left:8417;top:3434;width:467;height:260;flip:y" o:connectortype="straight">
              <v:stroke endarrow="block"/>
            </v:shape>
            <v:shape id="_x0000_s1066" type="#_x0000_t32" style="position:absolute;left:5593;top:3693;width:19;height:87" o:connectortype="straight">
              <v:stroke endarrow="block"/>
            </v:shape>
            <v:line id="_x0000_s1067" style="position:absolute" from="6422,3348" to="6579,3348"/>
            <v:line id="_x0000_s1068" style="position:absolute" from="6579,3694" to="6736,3694">
              <v:stroke endarrow="block"/>
            </v:line>
            <v:line id="_x0000_s1069" style="position:absolute" from="6579,5595" to="8884,5595">
              <v:stroke endarrow="block"/>
            </v:line>
            <v:line id="_x0000_s1070" style="position:absolute" from="6579,5249" to="8884,5249">
              <v:stroke endarrow="block"/>
            </v:line>
            <v:line id="_x0000_s1071" style="position:absolute" from="6474,3953" to="6474,4212"/>
            <v:line id="_x0000_s1072" style="position:absolute" from="6474,4212" to="6736,4212">
              <v:stroke endarrow="block"/>
            </v:line>
            <v:line id="_x0000_s1073" style="position:absolute" from="6526,5508" to="8884,5508">
              <v:stroke endarrow="block"/>
            </v:line>
            <v:line id="_x0000_s1074" style="position:absolute" from="8674,3348" to="8884,3348">
              <v:stroke endarrow="block"/>
            </v:line>
            <v:line id="_x0000_s1075" style="position:absolute" from="8674,3866" to="8884,3866">
              <v:stroke endarrow="block"/>
            </v:line>
            <v:line id="_x0000_s1076" style="position:absolute;flip:y" from="6631,3261" to="6631,4730"/>
            <v:line id="_x0000_s1077" style="position:absolute" from="6631,3261" to="6736,3261">
              <v:stroke endarrow="block"/>
            </v:line>
            <v:line id="_x0000_s1078" style="position:absolute;flip:y" from="8622,3261" to="8622,5162"/>
            <v:line id="_x0000_s1079" style="position:absolute" from="8622,3261" to="8884,3261">
              <v:stroke endarrow="block"/>
            </v:line>
            <v:line id="_x0000_s1080" style="position:absolute;flip:y" from="6474,3434" to="6474,5162"/>
            <v:line id="_x0000_s1081" style="position:absolute" from="6474,3434" to="6736,3434">
              <v:stroke endarrow="block"/>
            </v:line>
            <v:line id="_x0000_s1082" style="position:absolute" from="6526,5508" to="6526,6804">
              <v:stroke endarrow="block"/>
            </v:line>
            <v:line id="_x0000_s1083" style="position:absolute" from="6579,3348" to="6579,3694">
              <v:stroke endarrow="block"/>
            </v:line>
            <v:line id="_x0000_s1084" style="position:absolute" from="6579,3694" to="6579,5249">
              <v:stroke endarrow="block"/>
            </v:line>
            <v:line id="_x0000_s1085" style="position:absolute" from="6579,5249" to="6579,5595">
              <v:stroke endarrow="block"/>
            </v:line>
            <v:line id="_x0000_s1086" style="position:absolute" from="6422,5162" to="6474,5162">
              <v:stroke endarrow="block"/>
            </v:line>
            <v:line id="_x0000_s1087" style="position:absolute" from="6474,5162" to="8622,5162">
              <v:stroke endarrow="block"/>
            </v:line>
            <v:line id="_x0000_s1088" style="position:absolute;flip:y" from="8674,3866" to="8674,5076">
              <v:stroke endarrow="block"/>
            </v:line>
            <v:line id="_x0000_s1089" style="position:absolute;flip:y" from="8674,3348" to="8674,3866">
              <v:stroke endarrow="block"/>
            </v:line>
            <w10:wrap type="none"/>
            <w10:anchorlock/>
          </v:group>
        </w:pict>
      </w:r>
    </w:p>
    <w:p w:rsidR="008C438E" w:rsidRDefault="008C438E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Рис.1. Структурно-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логічна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схема 072 «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Фінанси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банківська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справа та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страхування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>» (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другий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магістерський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рівень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>)</w:t>
      </w:r>
    </w:p>
    <w:p w:rsidR="008C438E" w:rsidRDefault="008C438E" w:rsidP="00E04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  <w:sectPr w:rsidR="008C438E" w:rsidSect="00996F62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8C438E" w:rsidRDefault="008C438E" w:rsidP="0045004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ru-RU"/>
        </w:rPr>
      </w:pPr>
      <w:r w:rsidRPr="00450047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4.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Матриця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відповідності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визначених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Стандартом компетентностей дескрипторам НРК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C438E" w:rsidRPr="00A42EB3" w:rsidRDefault="008C438E" w:rsidP="005D62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spellStart"/>
      <w:r w:rsidRPr="00A42EB3">
        <w:rPr>
          <w:rFonts w:ascii="Times New Roman" w:hAnsi="Times New Roman"/>
          <w:color w:val="000000"/>
          <w:sz w:val="28"/>
          <w:szCs w:val="28"/>
          <w:lang w:val="ru-RU"/>
        </w:rPr>
        <w:t>Таблиця</w:t>
      </w:r>
      <w:proofErr w:type="spellEnd"/>
      <w:r w:rsidRPr="00A42EB3">
        <w:rPr>
          <w:rFonts w:ascii="Times New Roman" w:hAnsi="Times New Roman"/>
          <w:color w:val="000000"/>
          <w:sz w:val="28"/>
          <w:szCs w:val="28"/>
          <w:lang w:val="ru-RU"/>
        </w:rPr>
        <w:t xml:space="preserve"> 1 </w:t>
      </w:r>
    </w:p>
    <w:tbl>
      <w:tblPr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9"/>
        <w:gridCol w:w="1758"/>
        <w:gridCol w:w="1944"/>
        <w:gridCol w:w="1758"/>
        <w:gridCol w:w="1944"/>
      </w:tblGrid>
      <w:tr w:rsidR="008C438E" w:rsidRPr="00E439BB" w:rsidTr="00A42EB3">
        <w:trPr>
          <w:trHeight w:val="5642"/>
        </w:trPr>
        <w:tc>
          <w:tcPr>
            <w:tcW w:w="2319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Класифікація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компетентностей за НРК </w:t>
            </w:r>
          </w:p>
          <w:p w:rsidR="008C438E" w:rsidRPr="00A42EB3" w:rsidRDefault="008C438E" w:rsidP="00A42EB3">
            <w:pPr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Знання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Зн1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Концептуальні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знання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набуті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процесі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включаючи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певні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знання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сучасних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досягнень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rPr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lang w:val="ru-RU"/>
              </w:rPr>
              <w:t xml:space="preserve">Зн2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Критичне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осмислення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основних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теорій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принципів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методів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і понять у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навчанні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професійній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lang w:val="ru-RU"/>
              </w:rPr>
              <w:t>діяльності</w:t>
            </w:r>
            <w:proofErr w:type="spellEnd"/>
            <w:r w:rsidRPr="00A42EB3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Уміння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Ум1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Розв'язання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складних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непередбачуваних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задач і проблем у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спеціалізованих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сферах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та/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що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передбачає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збирання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інтерпретацію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інформації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даних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),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вибір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методів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інструментальних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засобів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застосування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інноваційних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підходів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Комунікація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К1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Донесення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до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фахівців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і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нефахівців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інформації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ідей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проблем,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рішень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власного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досвіду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в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галузі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професійної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діяльності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К2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Здатність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ефективно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формувати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комунікаційну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стратегію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Автономія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та </w:t>
            </w:r>
            <w:proofErr w:type="spellStart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>відповідальність</w:t>
            </w:r>
            <w:proofErr w:type="spellEnd"/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 АВ1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Управління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комплексними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діями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проектами,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відповідальність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за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прийняття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рішень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непередбачуваних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умовах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АВ2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Відповідальність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за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професійний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розвиток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окремих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та/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або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груп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осіб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A42EB3">
              <w:rPr>
                <w:rFonts w:ascii="Times New Roman" w:hAnsi="Times New Roman"/>
                <w:b/>
                <w:bCs/>
                <w:color w:val="000000"/>
                <w:lang w:val="ru-RU"/>
              </w:rPr>
              <w:t xml:space="preserve">АВ3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Здатність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до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подальшого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навчання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з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високим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рівнем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автономності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</w:tr>
      <w:tr w:rsidR="008C438E" w:rsidRPr="00A42EB3" w:rsidTr="00A42EB3">
        <w:trPr>
          <w:trHeight w:val="214"/>
        </w:trPr>
        <w:tc>
          <w:tcPr>
            <w:tcW w:w="9723" w:type="dxa"/>
            <w:gridSpan w:val="5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Загальні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8C438E" w:rsidRPr="00A42EB3" w:rsidTr="00A42EB3">
        <w:trPr>
          <w:trHeight w:val="214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ЗК1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31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ЗК2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22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ЗК3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39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ЗК4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42EB3">
              <w:rPr>
                <w:rFonts w:ascii="Times New Roman" w:hAnsi="Times New Roman"/>
                <w:lang w:val="uk-UA"/>
              </w:rPr>
              <w:t>АВ1</w:t>
            </w:r>
          </w:p>
        </w:tc>
      </w:tr>
      <w:tr w:rsidR="008C438E" w:rsidRPr="00A42EB3" w:rsidTr="00A42EB3">
        <w:trPr>
          <w:trHeight w:val="244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ЗК5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АВ1, АВ2</w:t>
            </w:r>
          </w:p>
        </w:tc>
      </w:tr>
      <w:tr w:rsidR="008C438E" w:rsidRPr="00A42EB3" w:rsidTr="00A42EB3">
        <w:trPr>
          <w:trHeight w:val="247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ЗК6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52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ЗК7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 xml:space="preserve"> 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АВ1,АВ2</w:t>
            </w:r>
          </w:p>
        </w:tc>
      </w:tr>
      <w:tr w:rsidR="008C438E" w:rsidRPr="00A42EB3" w:rsidTr="00A42EB3">
        <w:trPr>
          <w:trHeight w:val="255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ЗК8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 xml:space="preserve"> 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К1, 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8C438E" w:rsidRPr="00A42EB3" w:rsidTr="00A42EB3">
        <w:trPr>
          <w:trHeight w:val="260"/>
        </w:trPr>
        <w:tc>
          <w:tcPr>
            <w:tcW w:w="2319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ЗК9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АВ2</w:t>
            </w:r>
          </w:p>
        </w:tc>
      </w:tr>
      <w:tr w:rsidR="008C438E" w:rsidRPr="00A42EB3" w:rsidTr="00A42EB3">
        <w:trPr>
          <w:trHeight w:val="260"/>
        </w:trPr>
        <w:tc>
          <w:tcPr>
            <w:tcW w:w="9723" w:type="dxa"/>
            <w:gridSpan w:val="5"/>
          </w:tcPr>
          <w:p w:rsidR="008C438E" w:rsidRPr="00A42EB3" w:rsidRDefault="008C438E" w:rsidP="00A42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Спеціальні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 (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фахові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предметні</w:t>
            </w:r>
            <w:proofErr w:type="spellEnd"/>
            <w:r w:rsidRPr="00A42EB3">
              <w:rPr>
                <w:rFonts w:ascii="Times New Roman" w:hAnsi="Times New Roman"/>
                <w:color w:val="000000"/>
                <w:lang w:val="ru-RU"/>
              </w:rPr>
              <w:t xml:space="preserve">) </w:t>
            </w:r>
            <w:proofErr w:type="spellStart"/>
            <w:r w:rsidRPr="00A42EB3">
              <w:rPr>
                <w:rFonts w:ascii="Times New Roman" w:hAnsi="Times New Roman"/>
                <w:color w:val="000000"/>
                <w:lang w:val="ru-RU"/>
              </w:rPr>
              <w:t>компетентності</w:t>
            </w:r>
            <w:proofErr w:type="spellEnd"/>
          </w:p>
        </w:tc>
      </w:tr>
      <w:tr w:rsidR="008C438E" w:rsidRPr="00A42EB3" w:rsidTr="00A42EB3">
        <w:trPr>
          <w:trHeight w:val="271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76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lang w:val="uk-UA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Зн1, 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65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К3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АВ1</w:t>
            </w:r>
          </w:p>
        </w:tc>
      </w:tr>
      <w:tr w:rsidR="008C438E" w:rsidRPr="00A42EB3" w:rsidTr="00A42EB3">
        <w:trPr>
          <w:trHeight w:val="284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К4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73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К5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АВ2, АВ3</w:t>
            </w:r>
          </w:p>
        </w:tc>
      </w:tr>
      <w:tr w:rsidR="008C438E" w:rsidRPr="00A42EB3" w:rsidTr="00A42EB3">
        <w:trPr>
          <w:trHeight w:val="264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К6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81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К7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58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К8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АВ3</w:t>
            </w:r>
          </w:p>
        </w:tc>
      </w:tr>
      <w:tr w:rsidR="008C438E" w:rsidRPr="00A42EB3" w:rsidTr="00A42EB3">
        <w:trPr>
          <w:trHeight w:val="275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К9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К1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АВ1</w:t>
            </w:r>
          </w:p>
        </w:tc>
      </w:tr>
      <w:tr w:rsidR="008C438E" w:rsidRPr="00A42EB3" w:rsidTr="00A42EB3">
        <w:trPr>
          <w:trHeight w:val="280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К10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55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К11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  <w:tr w:rsidR="008C438E" w:rsidRPr="00A42EB3" w:rsidTr="00A42EB3">
        <w:trPr>
          <w:trHeight w:val="274"/>
        </w:trPr>
        <w:tc>
          <w:tcPr>
            <w:tcW w:w="2319" w:type="dxa"/>
          </w:tcPr>
          <w:p w:rsidR="008C438E" w:rsidRPr="00A42EB3" w:rsidRDefault="00067395" w:rsidP="00A42EB3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</w:rPr>
              <w:t>C</w:t>
            </w:r>
            <w:r w:rsidR="008C438E" w:rsidRPr="00A42EB3">
              <w:rPr>
                <w:rFonts w:ascii="Times New Roman" w:hAnsi="Times New Roman"/>
                <w:lang w:val="uk-UA"/>
              </w:rPr>
              <w:t>К12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Зн2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УМ1</w:t>
            </w:r>
          </w:p>
        </w:tc>
        <w:tc>
          <w:tcPr>
            <w:tcW w:w="1758" w:type="dxa"/>
          </w:tcPr>
          <w:p w:rsidR="008C438E" w:rsidRPr="00A42EB3" w:rsidRDefault="008C438E" w:rsidP="00A42EB3">
            <w:pPr>
              <w:spacing w:after="0" w:line="240" w:lineRule="auto"/>
              <w:jc w:val="center"/>
              <w:rPr>
                <w:lang w:val="ru-RU"/>
              </w:rPr>
            </w:pPr>
            <w:r w:rsidRPr="00A42EB3">
              <w:rPr>
                <w:rFonts w:ascii="Times New Roman" w:hAnsi="Times New Roman"/>
                <w:lang w:val="uk-UA"/>
              </w:rPr>
              <w:t>К2</w:t>
            </w:r>
          </w:p>
        </w:tc>
        <w:tc>
          <w:tcPr>
            <w:tcW w:w="1944" w:type="dxa"/>
          </w:tcPr>
          <w:p w:rsidR="008C438E" w:rsidRPr="00A42EB3" w:rsidRDefault="008C438E" w:rsidP="00A42EB3">
            <w:pPr>
              <w:spacing w:after="0" w:line="240" w:lineRule="auto"/>
              <w:rPr>
                <w:lang w:val="ru-RU"/>
              </w:rPr>
            </w:pPr>
          </w:p>
        </w:tc>
      </w:tr>
    </w:tbl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8C438E" w:rsidSect="00321C91">
          <w:pgSz w:w="12240" w:h="15840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9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9"/>
        <w:gridCol w:w="612"/>
        <w:gridCol w:w="611"/>
        <w:gridCol w:w="611"/>
        <w:gridCol w:w="611"/>
        <w:gridCol w:w="611"/>
        <w:gridCol w:w="611"/>
        <w:gridCol w:w="611"/>
        <w:gridCol w:w="611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</w:tblGrid>
      <w:tr w:rsidR="008C438E" w:rsidRPr="00A42EB3" w:rsidTr="00827B3B">
        <w:trPr>
          <w:cantSplit/>
          <w:trHeight w:val="423"/>
        </w:trPr>
        <w:tc>
          <w:tcPr>
            <w:tcW w:w="1329" w:type="dxa"/>
            <w:vMerge w:val="restart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lastRenderedPageBreak/>
              <w:t>Програмні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>результати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>навчання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  <w:vMerge w:val="restart"/>
            <w:textDirection w:val="btLr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>Інтегральна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>компетентність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845" w:type="dxa"/>
            <w:gridSpan w:val="21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uk-UA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Компетентності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  <w:tr w:rsidR="008C438E" w:rsidRPr="00A42EB3" w:rsidTr="00827B3B">
        <w:trPr>
          <w:trHeight w:val="400"/>
        </w:trPr>
        <w:tc>
          <w:tcPr>
            <w:tcW w:w="1329" w:type="dxa"/>
            <w:vMerge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  <w:vMerge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01" w:type="dxa"/>
            <w:gridSpan w:val="9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Загальні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компетентності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7344" w:type="dxa"/>
            <w:gridSpan w:val="12"/>
          </w:tcPr>
          <w:p w:rsidR="008C438E" w:rsidRPr="00A42EB3" w:rsidRDefault="008C438E" w:rsidP="00827B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</w:pP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Спеціальні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(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фахові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) </w:t>
            </w:r>
            <w:proofErr w:type="spellStart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>компетентності</w:t>
            </w:r>
            <w:proofErr w:type="spellEnd"/>
            <w:r w:rsidRPr="00A42EB3">
              <w:rPr>
                <w:rFonts w:ascii="Times New Roman" w:hAnsi="Times New Roman"/>
                <w:b/>
                <w:color w:val="000000"/>
                <w:sz w:val="23"/>
                <w:szCs w:val="23"/>
                <w:lang w:val="ru-RU"/>
              </w:rPr>
              <w:t xml:space="preserve"> </w:t>
            </w:r>
          </w:p>
        </w:tc>
      </w:tr>
      <w:tr w:rsidR="008C438E" w:rsidRPr="00A42EB3" w:rsidTr="00827B3B">
        <w:trPr>
          <w:cantSplit/>
          <w:trHeight w:val="1134"/>
        </w:trPr>
        <w:tc>
          <w:tcPr>
            <w:tcW w:w="1329" w:type="dxa"/>
            <w:vMerge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  <w:vMerge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ЗК1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ЗК2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ЗК3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ЗК4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ЗК5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ЗК6</w:t>
            </w:r>
          </w:p>
        </w:tc>
        <w:tc>
          <w:tcPr>
            <w:tcW w:w="611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ЗК7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ЗК8</w:t>
            </w:r>
          </w:p>
        </w:tc>
        <w:tc>
          <w:tcPr>
            <w:tcW w:w="612" w:type="dxa"/>
            <w:textDirection w:val="btLr"/>
          </w:tcPr>
          <w:p w:rsidR="008C438E" w:rsidRPr="00A42EB3" w:rsidRDefault="008C438E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b/>
                <w:lang w:val="uk-UA"/>
              </w:rPr>
              <w:t>ЗК9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К1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К2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К3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К4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К5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К6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К7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К8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К9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К10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К11</w:t>
            </w:r>
          </w:p>
        </w:tc>
        <w:tc>
          <w:tcPr>
            <w:tcW w:w="612" w:type="dxa"/>
            <w:textDirection w:val="btLr"/>
          </w:tcPr>
          <w:p w:rsidR="008C438E" w:rsidRPr="00A42EB3" w:rsidRDefault="00067395" w:rsidP="00827B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8C438E" w:rsidRPr="00A42EB3">
              <w:rPr>
                <w:rFonts w:ascii="Times New Roman" w:hAnsi="Times New Roman"/>
                <w:b/>
                <w:lang w:val="uk-UA"/>
              </w:rPr>
              <w:t>К12</w:t>
            </w:r>
          </w:p>
        </w:tc>
      </w:tr>
      <w:tr w:rsidR="008C438E" w:rsidRPr="00A42EB3" w:rsidTr="00827B3B">
        <w:trPr>
          <w:trHeight w:val="259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ПР01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321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ПР02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26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ПР03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5A62C2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60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ПР04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30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ПР05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14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ПР06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4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ПР07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96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ПР08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35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ПР09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50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ПР10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9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ПР11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04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ПР12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38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ПР13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286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ПР14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438E" w:rsidRPr="00A42EB3" w:rsidTr="00827B3B">
        <w:trPr>
          <w:trHeight w:val="320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ПР15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</w:tr>
      <w:tr w:rsidR="008C438E" w:rsidRPr="00A42EB3" w:rsidTr="00827B3B">
        <w:trPr>
          <w:trHeight w:val="320"/>
        </w:trPr>
        <w:tc>
          <w:tcPr>
            <w:tcW w:w="1329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A42EB3">
              <w:rPr>
                <w:rFonts w:ascii="Times New Roman" w:hAnsi="Times New Roman"/>
                <w:color w:val="000000"/>
                <w:lang w:val="uk-UA"/>
              </w:rPr>
              <w:t>ПР16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+</w:t>
            </w: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1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12" w:type="dxa"/>
          </w:tcPr>
          <w:p w:rsidR="008C438E" w:rsidRPr="00A42EB3" w:rsidRDefault="008C438E" w:rsidP="00827B3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2EB3">
              <w:rPr>
                <w:rFonts w:ascii="Times New Roman" w:hAnsi="Times New Roman"/>
                <w:sz w:val="28"/>
                <w:szCs w:val="28"/>
                <w:lang w:val="ru-RU"/>
              </w:rPr>
              <w:t>+</w:t>
            </w:r>
          </w:p>
        </w:tc>
      </w:tr>
    </w:tbl>
    <w:p w:rsidR="008C438E" w:rsidRDefault="008C438E" w:rsidP="00A42E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5.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Матриця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відповідності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результатів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50047">
        <w:rPr>
          <w:rFonts w:ascii="Times New Roman" w:hAnsi="Times New Roman"/>
          <w:b/>
          <w:sz w:val="28"/>
          <w:szCs w:val="28"/>
          <w:lang w:val="ru-RU"/>
        </w:rPr>
        <w:t>навчання</w:t>
      </w:r>
      <w:proofErr w:type="spellEnd"/>
      <w:r w:rsidRPr="00450047">
        <w:rPr>
          <w:rFonts w:ascii="Times New Roman" w:hAnsi="Times New Roman"/>
          <w:b/>
          <w:sz w:val="28"/>
          <w:szCs w:val="28"/>
          <w:lang w:val="ru-RU"/>
        </w:rPr>
        <w:t xml:space="preserve"> та компетентностей</w:t>
      </w:r>
    </w:p>
    <w:p w:rsidR="008C438E" w:rsidRPr="00827B3B" w:rsidRDefault="008C438E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827B3B">
        <w:rPr>
          <w:rFonts w:ascii="Times New Roman" w:hAnsi="Times New Roman"/>
          <w:sz w:val="28"/>
          <w:szCs w:val="28"/>
          <w:lang w:val="ru-RU"/>
        </w:rPr>
        <w:t>Таблиця</w:t>
      </w:r>
      <w:proofErr w:type="spellEnd"/>
      <w:r w:rsidRPr="00827B3B">
        <w:rPr>
          <w:rFonts w:ascii="Times New Roman" w:hAnsi="Times New Roman"/>
          <w:sz w:val="28"/>
          <w:szCs w:val="28"/>
          <w:lang w:val="ru-RU"/>
        </w:rPr>
        <w:t xml:space="preserve"> 2</w:t>
      </w:r>
    </w:p>
    <w:p w:rsidR="008C438E" w:rsidRDefault="008C438E" w:rsidP="00827B3B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8C438E" w:rsidSect="00A42EB3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908"/>
        <w:tblW w:w="33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0"/>
        <w:gridCol w:w="649"/>
        <w:gridCol w:w="574"/>
        <w:gridCol w:w="580"/>
        <w:gridCol w:w="620"/>
        <w:gridCol w:w="620"/>
        <w:gridCol w:w="574"/>
        <w:gridCol w:w="574"/>
        <w:gridCol w:w="574"/>
        <w:gridCol w:w="627"/>
        <w:gridCol w:w="550"/>
        <w:gridCol w:w="657"/>
        <w:gridCol w:w="657"/>
        <w:gridCol w:w="657"/>
        <w:gridCol w:w="649"/>
      </w:tblGrid>
      <w:tr w:rsidR="008C438E" w:rsidRPr="00784346" w:rsidTr="00390D13">
        <w:trPr>
          <w:cantSplit/>
          <w:trHeight w:val="890"/>
        </w:trPr>
        <w:tc>
          <w:tcPr>
            <w:tcW w:w="716" w:type="pct"/>
          </w:tcPr>
          <w:p w:rsidR="008C438E" w:rsidRPr="00DA4F4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325" w:type="pct"/>
            <w:textDirection w:val="btLr"/>
          </w:tcPr>
          <w:p w:rsidR="008C438E" w:rsidRPr="00390D13" w:rsidRDefault="008C438E" w:rsidP="00F16ED4">
            <w:pPr>
              <w:tabs>
                <w:tab w:val="left" w:pos="993"/>
              </w:tabs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B35C6">
              <w:rPr>
                <w:rFonts w:ascii="Times New Roman" w:hAnsi="Times New Roman"/>
                <w:sz w:val="20"/>
                <w:szCs w:val="20"/>
                <w:lang w:val="uk-UA"/>
              </w:rPr>
              <w:t>ОК1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87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ОК2</w:t>
            </w:r>
          </w:p>
        </w:tc>
        <w:tc>
          <w:tcPr>
            <w:tcW w:w="29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ОК3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1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ОК4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1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ОК5 </w:t>
            </w:r>
          </w:p>
        </w:tc>
        <w:tc>
          <w:tcPr>
            <w:tcW w:w="287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ОК6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87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ОК7 </w:t>
            </w:r>
          </w:p>
        </w:tc>
        <w:tc>
          <w:tcPr>
            <w:tcW w:w="287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ОК8 </w:t>
            </w:r>
          </w:p>
        </w:tc>
        <w:tc>
          <w:tcPr>
            <w:tcW w:w="314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0D13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ОК9 </w:t>
            </w:r>
          </w:p>
        </w:tc>
        <w:tc>
          <w:tcPr>
            <w:tcW w:w="275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ОК10 </w:t>
            </w:r>
          </w:p>
        </w:tc>
        <w:tc>
          <w:tcPr>
            <w:tcW w:w="329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>ОК11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9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ОК12 </w:t>
            </w:r>
          </w:p>
        </w:tc>
        <w:tc>
          <w:tcPr>
            <w:tcW w:w="329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ОК13 </w:t>
            </w:r>
          </w:p>
        </w:tc>
        <w:tc>
          <w:tcPr>
            <w:tcW w:w="325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>ОК14</w:t>
            </w:r>
          </w:p>
        </w:tc>
      </w:tr>
      <w:tr w:rsidR="008C438E" w:rsidRPr="00183BB9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ЗК1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183BB9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ЗК2</w:t>
            </w:r>
          </w:p>
        </w:tc>
        <w:tc>
          <w:tcPr>
            <w:tcW w:w="325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183BB9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ЗК3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ЗК4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ЗК5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ЗК6</w:t>
            </w:r>
          </w:p>
        </w:tc>
        <w:tc>
          <w:tcPr>
            <w:tcW w:w="325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1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ЗК7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ЗК8</w:t>
            </w:r>
          </w:p>
        </w:tc>
        <w:tc>
          <w:tcPr>
            <w:tcW w:w="325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ЗК9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К1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997AE5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К2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К3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К4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К5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К6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К7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К8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К9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К10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К11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D3179" w:rsidTr="00FE6567">
        <w:tc>
          <w:tcPr>
            <w:tcW w:w="716" w:type="pct"/>
          </w:tcPr>
          <w:p w:rsidR="008C438E" w:rsidRPr="00E5641B" w:rsidRDefault="00067395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8C438E"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К12</w:t>
            </w: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29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7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9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</w:tbl>
    <w:p w:rsidR="008C438E" w:rsidRDefault="008C438E" w:rsidP="006879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6. 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 xml:space="preserve">Матриця відповідності програмних </w:t>
      </w:r>
      <w:proofErr w:type="spellStart"/>
      <w:r w:rsidRPr="00FD3179">
        <w:rPr>
          <w:rFonts w:ascii="Times New Roman" w:hAnsi="Times New Roman"/>
          <w:b/>
          <w:sz w:val="28"/>
          <w:szCs w:val="28"/>
          <w:lang w:val="uk-UA"/>
        </w:rPr>
        <w:t>компетентностей</w:t>
      </w:r>
      <w:proofErr w:type="spellEnd"/>
      <w:r w:rsidRPr="00FD3179">
        <w:rPr>
          <w:rFonts w:ascii="Times New Roman" w:hAnsi="Times New Roman"/>
          <w:b/>
          <w:sz w:val="28"/>
          <w:szCs w:val="28"/>
          <w:lang w:val="uk-UA"/>
        </w:rPr>
        <w:t xml:space="preserve"> компонентам освітньо-професійної програми</w:t>
      </w:r>
    </w:p>
    <w:p w:rsidR="008C438E" w:rsidRPr="00E5641B" w:rsidRDefault="008C438E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5641B">
        <w:rPr>
          <w:rFonts w:ascii="Times New Roman" w:hAnsi="Times New Roman"/>
          <w:sz w:val="28"/>
          <w:szCs w:val="28"/>
          <w:lang w:val="uk-UA"/>
        </w:rPr>
        <w:t>Таблиця 3</w:t>
      </w:r>
    </w:p>
    <w:p w:rsidR="008C438E" w:rsidRDefault="008C438E" w:rsidP="00E564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tbl>
      <w:tblPr>
        <w:tblpPr w:leftFromText="180" w:rightFromText="180" w:vertAnchor="text" w:horzAnchor="margin" w:tblpXSpec="center" w:tblpY="1694"/>
        <w:tblW w:w="3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7"/>
        <w:gridCol w:w="604"/>
        <w:gridCol w:w="600"/>
        <w:gridCol w:w="598"/>
        <w:gridCol w:w="598"/>
        <w:gridCol w:w="598"/>
        <w:gridCol w:w="598"/>
        <w:gridCol w:w="598"/>
        <w:gridCol w:w="597"/>
        <w:gridCol w:w="597"/>
        <w:gridCol w:w="596"/>
        <w:gridCol w:w="596"/>
        <w:gridCol w:w="596"/>
        <w:gridCol w:w="596"/>
        <w:gridCol w:w="596"/>
      </w:tblGrid>
      <w:tr w:rsidR="008C438E" w:rsidRPr="00A657AB" w:rsidTr="00390D13">
        <w:trPr>
          <w:cantSplit/>
          <w:trHeight w:val="889"/>
        </w:trPr>
        <w:tc>
          <w:tcPr>
            <w:tcW w:w="503" w:type="pct"/>
          </w:tcPr>
          <w:p w:rsidR="008C438E" w:rsidRPr="00DA4F4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324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B35C6">
              <w:rPr>
                <w:rFonts w:ascii="Times New Roman" w:hAnsi="Times New Roman"/>
                <w:sz w:val="20"/>
                <w:szCs w:val="20"/>
                <w:lang w:val="uk-UA"/>
              </w:rPr>
              <w:t>ОК1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2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ОК2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ОК3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ОК4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ОК5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ОК6</w:t>
            </w: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ОК7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ОК8 </w:t>
            </w:r>
          </w:p>
        </w:tc>
        <w:tc>
          <w:tcPr>
            <w:tcW w:w="321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ОК9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ОК10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>ОК11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ОК12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ОК13 </w:t>
            </w:r>
          </w:p>
        </w:tc>
        <w:tc>
          <w:tcPr>
            <w:tcW w:w="320" w:type="pct"/>
            <w:textDirection w:val="btLr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179">
              <w:rPr>
                <w:rFonts w:ascii="Times New Roman" w:hAnsi="Times New Roman"/>
                <w:sz w:val="20"/>
                <w:szCs w:val="20"/>
                <w:lang w:val="uk-UA"/>
              </w:rPr>
              <w:t>ОК14</w:t>
            </w:r>
          </w:p>
        </w:tc>
      </w:tr>
      <w:tr w:rsidR="008C438E" w:rsidRPr="00A657AB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A657A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ПР2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A657A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310B5E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ПР3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ПР4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ПР5</w:t>
            </w:r>
          </w:p>
        </w:tc>
        <w:tc>
          <w:tcPr>
            <w:tcW w:w="324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ПР6</w:t>
            </w:r>
          </w:p>
        </w:tc>
        <w:tc>
          <w:tcPr>
            <w:tcW w:w="324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ПР7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ПР8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ПР9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ПР10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ПР11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310B5E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ПР12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390D13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C2F29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ПР13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BD63BD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D43760">
        <w:tc>
          <w:tcPr>
            <w:tcW w:w="503" w:type="pct"/>
          </w:tcPr>
          <w:p w:rsidR="008C438E" w:rsidRPr="00283CAE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0F7D42">
              <w:rPr>
                <w:rFonts w:ascii="Times New Roman" w:hAnsi="Times New Roman"/>
                <w:sz w:val="24"/>
                <w:szCs w:val="24"/>
                <w:lang w:val="uk-UA"/>
              </w:rPr>
              <w:t>ПР14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9E053C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C438E" w:rsidRPr="00F442FC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ПР15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12158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  <w:tr w:rsidR="008C438E" w:rsidRPr="00DA4F4B" w:rsidTr="00D43760">
        <w:tc>
          <w:tcPr>
            <w:tcW w:w="503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641B">
              <w:rPr>
                <w:rFonts w:ascii="Times New Roman" w:hAnsi="Times New Roman"/>
                <w:sz w:val="24"/>
                <w:szCs w:val="24"/>
                <w:lang w:val="uk-UA"/>
              </w:rPr>
              <w:t>ПР16</w:t>
            </w:r>
          </w:p>
        </w:tc>
        <w:tc>
          <w:tcPr>
            <w:tcW w:w="324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1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784346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0" w:type="pct"/>
          </w:tcPr>
          <w:p w:rsidR="008C438E" w:rsidRPr="00E5641B" w:rsidRDefault="008C438E" w:rsidP="00D4376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</w:t>
            </w:r>
          </w:p>
        </w:tc>
      </w:tr>
    </w:tbl>
    <w:p w:rsidR="008C438E" w:rsidRPr="00B852BD" w:rsidRDefault="008C438E" w:rsidP="00E5641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7. 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Матриця забезпечення про</w:t>
      </w:r>
      <w:r>
        <w:rPr>
          <w:rFonts w:ascii="Times New Roman" w:hAnsi="Times New Roman"/>
          <w:b/>
          <w:sz w:val="28"/>
          <w:szCs w:val="28"/>
          <w:lang w:val="uk-UA"/>
        </w:rPr>
        <w:t>грамних результатів навчання (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/>
          <w:b/>
          <w:sz w:val="28"/>
          <w:szCs w:val="28"/>
          <w:lang w:val="uk-UA"/>
        </w:rPr>
        <w:t>Р</w:t>
      </w:r>
      <w:r w:rsidRPr="00FD3179">
        <w:rPr>
          <w:rFonts w:ascii="Times New Roman" w:hAnsi="Times New Roman"/>
          <w:b/>
          <w:sz w:val="28"/>
          <w:szCs w:val="28"/>
          <w:lang w:val="uk-UA"/>
        </w:rPr>
        <w:t>) відповідними  компонентами освітньо-професійної програми</w:t>
      </w:r>
    </w:p>
    <w:p w:rsidR="008C438E" w:rsidRPr="00E5641B" w:rsidRDefault="008C438E" w:rsidP="00E5641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E5641B">
        <w:rPr>
          <w:rFonts w:ascii="Times New Roman" w:hAnsi="Times New Roman"/>
          <w:sz w:val="28"/>
          <w:szCs w:val="28"/>
          <w:lang w:val="uk-UA"/>
        </w:rPr>
        <w:t>Таблиця 4</w:t>
      </w: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C438E" w:rsidRDefault="008C438E" w:rsidP="00A42EB3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  <w:sectPr w:rsidR="008C438E" w:rsidSect="00A42EB3">
          <w:pgSz w:w="15840" w:h="12240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8C438E" w:rsidRDefault="008C438E" w:rsidP="000411A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8C438E" w:rsidRDefault="008C438E" w:rsidP="000411A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8C438E" w:rsidRPr="002D6618" w:rsidRDefault="008C438E" w:rsidP="000411A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8C438E" w:rsidRPr="002D6618" w:rsidSect="00FD3E29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98A" w:rsidRDefault="00F1698A" w:rsidP="00846769">
      <w:pPr>
        <w:spacing w:after="0" w:line="240" w:lineRule="auto"/>
      </w:pPr>
      <w:r>
        <w:separator/>
      </w:r>
    </w:p>
  </w:endnote>
  <w:endnote w:type="continuationSeparator" w:id="0">
    <w:p w:rsidR="00F1698A" w:rsidRDefault="00F1698A" w:rsidP="00846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98A" w:rsidRDefault="00F1698A" w:rsidP="000706B0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F1698A" w:rsidRDefault="00F1698A" w:rsidP="00D0039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98A" w:rsidRDefault="00F1698A" w:rsidP="000706B0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439BB">
      <w:rPr>
        <w:rStyle w:val="af0"/>
        <w:noProof/>
      </w:rPr>
      <w:t>24</w:t>
    </w:r>
    <w:r>
      <w:rPr>
        <w:rStyle w:val="af0"/>
      </w:rPr>
      <w:fldChar w:fldCharType="end"/>
    </w:r>
  </w:p>
  <w:p w:rsidR="00F1698A" w:rsidRDefault="00F1698A" w:rsidP="00D0039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98A" w:rsidRDefault="00F1698A" w:rsidP="00846769">
      <w:pPr>
        <w:spacing w:after="0" w:line="240" w:lineRule="auto"/>
      </w:pPr>
      <w:r>
        <w:separator/>
      </w:r>
    </w:p>
  </w:footnote>
  <w:footnote w:type="continuationSeparator" w:id="0">
    <w:p w:rsidR="00F1698A" w:rsidRDefault="00F1698A" w:rsidP="00846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401"/>
    <w:multiLevelType w:val="hybridMultilevel"/>
    <w:tmpl w:val="34A4E20E"/>
    <w:lvl w:ilvl="0" w:tplc="0422000F">
      <w:start w:val="1"/>
      <w:numFmt w:val="decimal"/>
      <w:lvlText w:val="%1."/>
      <w:lvlJc w:val="left"/>
      <w:pPr>
        <w:ind w:left="568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8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5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2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442" w:hanging="180"/>
      </w:pPr>
      <w:rPr>
        <w:rFonts w:cs="Times New Roman"/>
      </w:rPr>
    </w:lvl>
  </w:abstractNum>
  <w:abstractNum w:abstractNumId="1">
    <w:nsid w:val="13706414"/>
    <w:multiLevelType w:val="hybridMultilevel"/>
    <w:tmpl w:val="F80A53CE"/>
    <w:lvl w:ilvl="0" w:tplc="82BAA608">
      <w:start w:val="90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5B85D67"/>
    <w:multiLevelType w:val="hybridMultilevel"/>
    <w:tmpl w:val="18E0D22E"/>
    <w:lvl w:ilvl="0" w:tplc="44FCF986">
      <w:start w:val="5"/>
      <w:numFmt w:val="bullet"/>
      <w:lvlText w:val="-"/>
      <w:lvlJc w:val="left"/>
      <w:pPr>
        <w:ind w:left="786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07F69DD"/>
    <w:multiLevelType w:val="hybridMultilevel"/>
    <w:tmpl w:val="1060B7A0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4223A"/>
    <w:multiLevelType w:val="multilevel"/>
    <w:tmpl w:val="0A907D0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5">
    <w:nsid w:val="2A634572"/>
    <w:multiLevelType w:val="hybridMultilevel"/>
    <w:tmpl w:val="74DC8134"/>
    <w:lvl w:ilvl="0" w:tplc="6B8A0B3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C4F7F70"/>
    <w:multiLevelType w:val="hybridMultilevel"/>
    <w:tmpl w:val="DC986880"/>
    <w:lvl w:ilvl="0" w:tplc="65BC59A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2CE100F8"/>
    <w:multiLevelType w:val="hybridMultilevel"/>
    <w:tmpl w:val="415E27F8"/>
    <w:lvl w:ilvl="0" w:tplc="D7601F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0647DE"/>
    <w:multiLevelType w:val="hybridMultilevel"/>
    <w:tmpl w:val="9E98D722"/>
    <w:lvl w:ilvl="0" w:tplc="E42ACEB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9">
    <w:nsid w:val="44924A39"/>
    <w:multiLevelType w:val="hybridMultilevel"/>
    <w:tmpl w:val="CCFEC654"/>
    <w:lvl w:ilvl="0" w:tplc="8932DA6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6C78C3"/>
    <w:multiLevelType w:val="hybridMultilevel"/>
    <w:tmpl w:val="693C9766"/>
    <w:lvl w:ilvl="0" w:tplc="4C189D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4ABA1631"/>
    <w:multiLevelType w:val="multilevel"/>
    <w:tmpl w:val="021419A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2">
    <w:nsid w:val="4F8D153E"/>
    <w:multiLevelType w:val="hybridMultilevel"/>
    <w:tmpl w:val="34A06E62"/>
    <w:lvl w:ilvl="0" w:tplc="D28E30D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281778D"/>
    <w:multiLevelType w:val="hybridMultilevel"/>
    <w:tmpl w:val="56C8A932"/>
    <w:lvl w:ilvl="0" w:tplc="C5026252">
      <w:start w:val="1"/>
      <w:numFmt w:val="bullet"/>
      <w:lvlText w:val=""/>
      <w:lvlJc w:val="left"/>
      <w:pPr>
        <w:ind w:left="2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4">
    <w:nsid w:val="602D57C6"/>
    <w:multiLevelType w:val="hybridMultilevel"/>
    <w:tmpl w:val="140C6AA4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1C60EC"/>
    <w:multiLevelType w:val="hybridMultilevel"/>
    <w:tmpl w:val="789A39AC"/>
    <w:lvl w:ilvl="0" w:tplc="F1A28A84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>
    <w:nsid w:val="6D801016"/>
    <w:multiLevelType w:val="hybridMultilevel"/>
    <w:tmpl w:val="94ACF65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7857CB4"/>
    <w:multiLevelType w:val="hybridMultilevel"/>
    <w:tmpl w:val="B95212D6"/>
    <w:lvl w:ilvl="0" w:tplc="C502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E36A7A"/>
    <w:multiLevelType w:val="hybridMultilevel"/>
    <w:tmpl w:val="CA4EC83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9F76DE"/>
    <w:multiLevelType w:val="hybridMultilevel"/>
    <w:tmpl w:val="29D057C2"/>
    <w:lvl w:ilvl="0" w:tplc="22B618DC">
      <w:start w:val="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0"/>
  </w:num>
  <w:num w:numId="4">
    <w:abstractNumId w:val="2"/>
  </w:num>
  <w:num w:numId="5">
    <w:abstractNumId w:val="11"/>
  </w:num>
  <w:num w:numId="6">
    <w:abstractNumId w:val="4"/>
  </w:num>
  <w:num w:numId="7">
    <w:abstractNumId w:val="16"/>
  </w:num>
  <w:num w:numId="8">
    <w:abstractNumId w:val="18"/>
  </w:num>
  <w:num w:numId="9">
    <w:abstractNumId w:val="0"/>
  </w:num>
  <w:num w:numId="10">
    <w:abstractNumId w:val="13"/>
  </w:num>
  <w:num w:numId="11">
    <w:abstractNumId w:val="14"/>
  </w:num>
  <w:num w:numId="12">
    <w:abstractNumId w:val="3"/>
  </w:num>
  <w:num w:numId="13">
    <w:abstractNumId w:val="12"/>
  </w:num>
  <w:num w:numId="14">
    <w:abstractNumId w:val="15"/>
  </w:num>
  <w:num w:numId="15">
    <w:abstractNumId w:val="9"/>
  </w:num>
  <w:num w:numId="16">
    <w:abstractNumId w:val="17"/>
  </w:num>
  <w:num w:numId="17">
    <w:abstractNumId w:val="1"/>
  </w:num>
  <w:num w:numId="18">
    <w:abstractNumId w:val="5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1B58"/>
    <w:rsid w:val="00003348"/>
    <w:rsid w:val="00003B34"/>
    <w:rsid w:val="00003F37"/>
    <w:rsid w:val="000058AC"/>
    <w:rsid w:val="00007616"/>
    <w:rsid w:val="00011F08"/>
    <w:rsid w:val="00012E72"/>
    <w:rsid w:val="00013E2D"/>
    <w:rsid w:val="000160C3"/>
    <w:rsid w:val="00017A3F"/>
    <w:rsid w:val="00020DA9"/>
    <w:rsid w:val="000243C4"/>
    <w:rsid w:val="000245DE"/>
    <w:rsid w:val="00024742"/>
    <w:rsid w:val="00024EF5"/>
    <w:rsid w:val="0003157D"/>
    <w:rsid w:val="000317EB"/>
    <w:rsid w:val="00033D79"/>
    <w:rsid w:val="00034A30"/>
    <w:rsid w:val="00037C60"/>
    <w:rsid w:val="00040484"/>
    <w:rsid w:val="000411A0"/>
    <w:rsid w:val="00044AA5"/>
    <w:rsid w:val="000451D4"/>
    <w:rsid w:val="0005175D"/>
    <w:rsid w:val="00052AB1"/>
    <w:rsid w:val="000545D2"/>
    <w:rsid w:val="00055B46"/>
    <w:rsid w:val="00057454"/>
    <w:rsid w:val="000638F9"/>
    <w:rsid w:val="00067395"/>
    <w:rsid w:val="00067C9C"/>
    <w:rsid w:val="00067F3C"/>
    <w:rsid w:val="000706B0"/>
    <w:rsid w:val="00070CB3"/>
    <w:rsid w:val="0007382D"/>
    <w:rsid w:val="00073CAB"/>
    <w:rsid w:val="00074BB7"/>
    <w:rsid w:val="00082438"/>
    <w:rsid w:val="00084FCD"/>
    <w:rsid w:val="00085911"/>
    <w:rsid w:val="00093383"/>
    <w:rsid w:val="00096111"/>
    <w:rsid w:val="00097909"/>
    <w:rsid w:val="000A1053"/>
    <w:rsid w:val="000A19FA"/>
    <w:rsid w:val="000A2D4F"/>
    <w:rsid w:val="000A3D27"/>
    <w:rsid w:val="000A6068"/>
    <w:rsid w:val="000B09B7"/>
    <w:rsid w:val="000B1039"/>
    <w:rsid w:val="000B62ED"/>
    <w:rsid w:val="000B6A38"/>
    <w:rsid w:val="000C25BB"/>
    <w:rsid w:val="000C5045"/>
    <w:rsid w:val="000C5D86"/>
    <w:rsid w:val="000C62A0"/>
    <w:rsid w:val="000C6EDE"/>
    <w:rsid w:val="000C7F75"/>
    <w:rsid w:val="000D0CF4"/>
    <w:rsid w:val="000D5558"/>
    <w:rsid w:val="000D55A6"/>
    <w:rsid w:val="000D56BF"/>
    <w:rsid w:val="000E0CA5"/>
    <w:rsid w:val="000E0D13"/>
    <w:rsid w:val="000E2EF0"/>
    <w:rsid w:val="000E3C8B"/>
    <w:rsid w:val="000F0453"/>
    <w:rsid w:val="000F06A8"/>
    <w:rsid w:val="000F3BDB"/>
    <w:rsid w:val="000F3D6B"/>
    <w:rsid w:val="000F3DA2"/>
    <w:rsid w:val="000F7D42"/>
    <w:rsid w:val="00100CB8"/>
    <w:rsid w:val="00101625"/>
    <w:rsid w:val="00102CE4"/>
    <w:rsid w:val="001030FE"/>
    <w:rsid w:val="0010511E"/>
    <w:rsid w:val="00105D66"/>
    <w:rsid w:val="00105F2E"/>
    <w:rsid w:val="00107172"/>
    <w:rsid w:val="00107D9D"/>
    <w:rsid w:val="001105E2"/>
    <w:rsid w:val="00112888"/>
    <w:rsid w:val="001139D7"/>
    <w:rsid w:val="00113E3E"/>
    <w:rsid w:val="00114F87"/>
    <w:rsid w:val="00115821"/>
    <w:rsid w:val="001172A5"/>
    <w:rsid w:val="00121586"/>
    <w:rsid w:val="001226EF"/>
    <w:rsid w:val="001325C5"/>
    <w:rsid w:val="00132BFD"/>
    <w:rsid w:val="00134D29"/>
    <w:rsid w:val="0013754F"/>
    <w:rsid w:val="00137ED0"/>
    <w:rsid w:val="001412C4"/>
    <w:rsid w:val="001418AB"/>
    <w:rsid w:val="00141A9D"/>
    <w:rsid w:val="0014576D"/>
    <w:rsid w:val="0014764F"/>
    <w:rsid w:val="001509BD"/>
    <w:rsid w:val="0015293B"/>
    <w:rsid w:val="00153430"/>
    <w:rsid w:val="00155FBC"/>
    <w:rsid w:val="00160FAE"/>
    <w:rsid w:val="00162C2C"/>
    <w:rsid w:val="0016322F"/>
    <w:rsid w:val="00163870"/>
    <w:rsid w:val="00164467"/>
    <w:rsid w:val="00166FB6"/>
    <w:rsid w:val="0016716C"/>
    <w:rsid w:val="00171D86"/>
    <w:rsid w:val="001744DD"/>
    <w:rsid w:val="00175754"/>
    <w:rsid w:val="00181FF5"/>
    <w:rsid w:val="00183BB9"/>
    <w:rsid w:val="00185DEC"/>
    <w:rsid w:val="001870C6"/>
    <w:rsid w:val="00191769"/>
    <w:rsid w:val="00191D17"/>
    <w:rsid w:val="0019201A"/>
    <w:rsid w:val="00192B30"/>
    <w:rsid w:val="0019423E"/>
    <w:rsid w:val="0019608F"/>
    <w:rsid w:val="001A12D6"/>
    <w:rsid w:val="001A4D0A"/>
    <w:rsid w:val="001A67FB"/>
    <w:rsid w:val="001B0339"/>
    <w:rsid w:val="001B3DF8"/>
    <w:rsid w:val="001B7A34"/>
    <w:rsid w:val="001D37AB"/>
    <w:rsid w:val="001D5837"/>
    <w:rsid w:val="001D65C9"/>
    <w:rsid w:val="001D6E36"/>
    <w:rsid w:val="001E05EC"/>
    <w:rsid w:val="001E1CAB"/>
    <w:rsid w:val="001E3262"/>
    <w:rsid w:val="001E48A5"/>
    <w:rsid w:val="001E5497"/>
    <w:rsid w:val="001E59B0"/>
    <w:rsid w:val="001E7AE2"/>
    <w:rsid w:val="001E7B4A"/>
    <w:rsid w:val="001F0152"/>
    <w:rsid w:val="001F62E8"/>
    <w:rsid w:val="001F65CC"/>
    <w:rsid w:val="001F694B"/>
    <w:rsid w:val="001F72B6"/>
    <w:rsid w:val="00202AE3"/>
    <w:rsid w:val="00204332"/>
    <w:rsid w:val="00207205"/>
    <w:rsid w:val="00211961"/>
    <w:rsid w:val="0021220C"/>
    <w:rsid w:val="002162A1"/>
    <w:rsid w:val="002226A3"/>
    <w:rsid w:val="0022429F"/>
    <w:rsid w:val="00224E79"/>
    <w:rsid w:val="00226754"/>
    <w:rsid w:val="00227B2B"/>
    <w:rsid w:val="00230D18"/>
    <w:rsid w:val="00231A3A"/>
    <w:rsid w:val="0023699F"/>
    <w:rsid w:val="002420CF"/>
    <w:rsid w:val="00246769"/>
    <w:rsid w:val="00250E07"/>
    <w:rsid w:val="002529F3"/>
    <w:rsid w:val="002544D9"/>
    <w:rsid w:val="00255C66"/>
    <w:rsid w:val="0025685F"/>
    <w:rsid w:val="0026437A"/>
    <w:rsid w:val="0026586C"/>
    <w:rsid w:val="00266087"/>
    <w:rsid w:val="002660E3"/>
    <w:rsid w:val="002663A3"/>
    <w:rsid w:val="002678BD"/>
    <w:rsid w:val="00273253"/>
    <w:rsid w:val="0027494C"/>
    <w:rsid w:val="00276B83"/>
    <w:rsid w:val="00277B67"/>
    <w:rsid w:val="0028100B"/>
    <w:rsid w:val="00281543"/>
    <w:rsid w:val="00281B1A"/>
    <w:rsid w:val="00283381"/>
    <w:rsid w:val="00283CAE"/>
    <w:rsid w:val="002849BD"/>
    <w:rsid w:val="00284F86"/>
    <w:rsid w:val="00285EF4"/>
    <w:rsid w:val="002864F0"/>
    <w:rsid w:val="00286A1B"/>
    <w:rsid w:val="00286BBD"/>
    <w:rsid w:val="00290857"/>
    <w:rsid w:val="002940BF"/>
    <w:rsid w:val="00296017"/>
    <w:rsid w:val="00296BF7"/>
    <w:rsid w:val="002974E9"/>
    <w:rsid w:val="00297F6E"/>
    <w:rsid w:val="002A4888"/>
    <w:rsid w:val="002A6C34"/>
    <w:rsid w:val="002A6CE4"/>
    <w:rsid w:val="002B0B4A"/>
    <w:rsid w:val="002B21AC"/>
    <w:rsid w:val="002B38B6"/>
    <w:rsid w:val="002B4FE7"/>
    <w:rsid w:val="002B65F8"/>
    <w:rsid w:val="002B79F7"/>
    <w:rsid w:val="002B7D86"/>
    <w:rsid w:val="002C0C8A"/>
    <w:rsid w:val="002C10AA"/>
    <w:rsid w:val="002C22DC"/>
    <w:rsid w:val="002C6E46"/>
    <w:rsid w:val="002D0626"/>
    <w:rsid w:val="002D3069"/>
    <w:rsid w:val="002D487A"/>
    <w:rsid w:val="002D4D8A"/>
    <w:rsid w:val="002D6618"/>
    <w:rsid w:val="002D6A22"/>
    <w:rsid w:val="002E7F94"/>
    <w:rsid w:val="002F0AAA"/>
    <w:rsid w:val="002F1FAC"/>
    <w:rsid w:val="002F5EA4"/>
    <w:rsid w:val="002F6BA1"/>
    <w:rsid w:val="002F7544"/>
    <w:rsid w:val="00300831"/>
    <w:rsid w:val="00302013"/>
    <w:rsid w:val="00303840"/>
    <w:rsid w:val="003106D9"/>
    <w:rsid w:val="00310B5E"/>
    <w:rsid w:val="003115B2"/>
    <w:rsid w:val="00317785"/>
    <w:rsid w:val="00321C91"/>
    <w:rsid w:val="00321FFD"/>
    <w:rsid w:val="0032621B"/>
    <w:rsid w:val="00326B15"/>
    <w:rsid w:val="003341F9"/>
    <w:rsid w:val="00334979"/>
    <w:rsid w:val="00334F7B"/>
    <w:rsid w:val="00335151"/>
    <w:rsid w:val="003358A8"/>
    <w:rsid w:val="003364A4"/>
    <w:rsid w:val="00340119"/>
    <w:rsid w:val="00340C5D"/>
    <w:rsid w:val="00340E9E"/>
    <w:rsid w:val="00342C78"/>
    <w:rsid w:val="00345F8D"/>
    <w:rsid w:val="00350430"/>
    <w:rsid w:val="00350C2F"/>
    <w:rsid w:val="00351327"/>
    <w:rsid w:val="00351424"/>
    <w:rsid w:val="00351C9B"/>
    <w:rsid w:val="003540E9"/>
    <w:rsid w:val="00354FFC"/>
    <w:rsid w:val="0035697F"/>
    <w:rsid w:val="00360643"/>
    <w:rsid w:val="0036494E"/>
    <w:rsid w:val="00370867"/>
    <w:rsid w:val="00371115"/>
    <w:rsid w:val="003727BF"/>
    <w:rsid w:val="0037287D"/>
    <w:rsid w:val="0037355C"/>
    <w:rsid w:val="003749C4"/>
    <w:rsid w:val="00380443"/>
    <w:rsid w:val="00385EE2"/>
    <w:rsid w:val="0039049E"/>
    <w:rsid w:val="00390D13"/>
    <w:rsid w:val="00392BA3"/>
    <w:rsid w:val="003937E3"/>
    <w:rsid w:val="003943D5"/>
    <w:rsid w:val="00394765"/>
    <w:rsid w:val="00396D07"/>
    <w:rsid w:val="003A166A"/>
    <w:rsid w:val="003A44C6"/>
    <w:rsid w:val="003A7E00"/>
    <w:rsid w:val="003B453F"/>
    <w:rsid w:val="003B53F5"/>
    <w:rsid w:val="003C1D10"/>
    <w:rsid w:val="003C3331"/>
    <w:rsid w:val="003C36E4"/>
    <w:rsid w:val="003C3AC0"/>
    <w:rsid w:val="003C3C63"/>
    <w:rsid w:val="003C4836"/>
    <w:rsid w:val="003C64FE"/>
    <w:rsid w:val="003C65D7"/>
    <w:rsid w:val="003C7D83"/>
    <w:rsid w:val="003D03FC"/>
    <w:rsid w:val="003D1324"/>
    <w:rsid w:val="003D188F"/>
    <w:rsid w:val="003D2043"/>
    <w:rsid w:val="003D31B4"/>
    <w:rsid w:val="003D3838"/>
    <w:rsid w:val="003D5E3A"/>
    <w:rsid w:val="003D6FFC"/>
    <w:rsid w:val="003D7F1A"/>
    <w:rsid w:val="003E4709"/>
    <w:rsid w:val="003E63D1"/>
    <w:rsid w:val="003F05D2"/>
    <w:rsid w:val="003F0682"/>
    <w:rsid w:val="003F1FC6"/>
    <w:rsid w:val="003F4072"/>
    <w:rsid w:val="0040081E"/>
    <w:rsid w:val="00401D16"/>
    <w:rsid w:val="00403D16"/>
    <w:rsid w:val="00404237"/>
    <w:rsid w:val="00404B74"/>
    <w:rsid w:val="00405438"/>
    <w:rsid w:val="00406031"/>
    <w:rsid w:val="004062B7"/>
    <w:rsid w:val="00406E13"/>
    <w:rsid w:val="00412CCD"/>
    <w:rsid w:val="00417EB5"/>
    <w:rsid w:val="004216E0"/>
    <w:rsid w:val="0042282A"/>
    <w:rsid w:val="00422CA9"/>
    <w:rsid w:val="00422EEA"/>
    <w:rsid w:val="004237DA"/>
    <w:rsid w:val="00424432"/>
    <w:rsid w:val="0042572E"/>
    <w:rsid w:val="00426272"/>
    <w:rsid w:val="00430179"/>
    <w:rsid w:val="004307D3"/>
    <w:rsid w:val="004326C1"/>
    <w:rsid w:val="00434930"/>
    <w:rsid w:val="004434B6"/>
    <w:rsid w:val="0044351E"/>
    <w:rsid w:val="00450047"/>
    <w:rsid w:val="004509BB"/>
    <w:rsid w:val="004524C0"/>
    <w:rsid w:val="00453B98"/>
    <w:rsid w:val="00454C6D"/>
    <w:rsid w:val="004579BE"/>
    <w:rsid w:val="00460684"/>
    <w:rsid w:val="00461917"/>
    <w:rsid w:val="00464689"/>
    <w:rsid w:val="0046657E"/>
    <w:rsid w:val="00471460"/>
    <w:rsid w:val="00472656"/>
    <w:rsid w:val="00473242"/>
    <w:rsid w:val="004749A4"/>
    <w:rsid w:val="004771A9"/>
    <w:rsid w:val="0048259D"/>
    <w:rsid w:val="00482E2E"/>
    <w:rsid w:val="004835C1"/>
    <w:rsid w:val="00483C5E"/>
    <w:rsid w:val="00490265"/>
    <w:rsid w:val="00491FB0"/>
    <w:rsid w:val="004A0653"/>
    <w:rsid w:val="004B2E13"/>
    <w:rsid w:val="004B2F60"/>
    <w:rsid w:val="004B4805"/>
    <w:rsid w:val="004B49FA"/>
    <w:rsid w:val="004B540A"/>
    <w:rsid w:val="004B5EDD"/>
    <w:rsid w:val="004B7DE3"/>
    <w:rsid w:val="004C32BC"/>
    <w:rsid w:val="004C4222"/>
    <w:rsid w:val="004C5667"/>
    <w:rsid w:val="004C6C4D"/>
    <w:rsid w:val="004C6FFA"/>
    <w:rsid w:val="004C77F8"/>
    <w:rsid w:val="004D61B3"/>
    <w:rsid w:val="004E2027"/>
    <w:rsid w:val="004E4284"/>
    <w:rsid w:val="004E54E6"/>
    <w:rsid w:val="004E5BD0"/>
    <w:rsid w:val="004E6262"/>
    <w:rsid w:val="004E7904"/>
    <w:rsid w:val="004F3798"/>
    <w:rsid w:val="00500C11"/>
    <w:rsid w:val="00500FBA"/>
    <w:rsid w:val="00504171"/>
    <w:rsid w:val="00505469"/>
    <w:rsid w:val="00506DA3"/>
    <w:rsid w:val="00510B3F"/>
    <w:rsid w:val="005124B6"/>
    <w:rsid w:val="00512C5F"/>
    <w:rsid w:val="00514E75"/>
    <w:rsid w:val="00515467"/>
    <w:rsid w:val="00525DEB"/>
    <w:rsid w:val="00532881"/>
    <w:rsid w:val="005338AD"/>
    <w:rsid w:val="00536A65"/>
    <w:rsid w:val="00536E7C"/>
    <w:rsid w:val="00541598"/>
    <w:rsid w:val="005443D4"/>
    <w:rsid w:val="00551E78"/>
    <w:rsid w:val="00551F87"/>
    <w:rsid w:val="0055257B"/>
    <w:rsid w:val="00552FFD"/>
    <w:rsid w:val="0055432A"/>
    <w:rsid w:val="00555811"/>
    <w:rsid w:val="00556379"/>
    <w:rsid w:val="00557E0E"/>
    <w:rsid w:val="00562BAD"/>
    <w:rsid w:val="00564315"/>
    <w:rsid w:val="00564584"/>
    <w:rsid w:val="00565392"/>
    <w:rsid w:val="0056695F"/>
    <w:rsid w:val="0056719E"/>
    <w:rsid w:val="00567347"/>
    <w:rsid w:val="00574DEB"/>
    <w:rsid w:val="00575C03"/>
    <w:rsid w:val="00583323"/>
    <w:rsid w:val="00583ADA"/>
    <w:rsid w:val="00584057"/>
    <w:rsid w:val="00584DB5"/>
    <w:rsid w:val="00586B49"/>
    <w:rsid w:val="00591EE2"/>
    <w:rsid w:val="00596AD0"/>
    <w:rsid w:val="00597A6F"/>
    <w:rsid w:val="005A4D96"/>
    <w:rsid w:val="005A5C36"/>
    <w:rsid w:val="005A61C6"/>
    <w:rsid w:val="005A62C2"/>
    <w:rsid w:val="005A6F17"/>
    <w:rsid w:val="005A796D"/>
    <w:rsid w:val="005B0192"/>
    <w:rsid w:val="005B3C7C"/>
    <w:rsid w:val="005B458D"/>
    <w:rsid w:val="005B628B"/>
    <w:rsid w:val="005C0012"/>
    <w:rsid w:val="005C0348"/>
    <w:rsid w:val="005C1767"/>
    <w:rsid w:val="005C2566"/>
    <w:rsid w:val="005C5819"/>
    <w:rsid w:val="005D0000"/>
    <w:rsid w:val="005D0A5F"/>
    <w:rsid w:val="005D0E78"/>
    <w:rsid w:val="005D18D5"/>
    <w:rsid w:val="005D2599"/>
    <w:rsid w:val="005D3A94"/>
    <w:rsid w:val="005D6153"/>
    <w:rsid w:val="005D62E9"/>
    <w:rsid w:val="005D64F8"/>
    <w:rsid w:val="005D7C2C"/>
    <w:rsid w:val="005E10C3"/>
    <w:rsid w:val="005E116E"/>
    <w:rsid w:val="005E7582"/>
    <w:rsid w:val="005E7C84"/>
    <w:rsid w:val="005F5F79"/>
    <w:rsid w:val="00600F0F"/>
    <w:rsid w:val="00612D5F"/>
    <w:rsid w:val="00615EC6"/>
    <w:rsid w:val="0061646D"/>
    <w:rsid w:val="00617838"/>
    <w:rsid w:val="006210D9"/>
    <w:rsid w:val="0062268F"/>
    <w:rsid w:val="006238B6"/>
    <w:rsid w:val="0062430B"/>
    <w:rsid w:val="00624F31"/>
    <w:rsid w:val="00625FAE"/>
    <w:rsid w:val="00641183"/>
    <w:rsid w:val="006435D5"/>
    <w:rsid w:val="00646CCE"/>
    <w:rsid w:val="00646F0A"/>
    <w:rsid w:val="0065241C"/>
    <w:rsid w:val="006563E9"/>
    <w:rsid w:val="0065742F"/>
    <w:rsid w:val="00662CEB"/>
    <w:rsid w:val="00664AB9"/>
    <w:rsid w:val="00664E80"/>
    <w:rsid w:val="00671B12"/>
    <w:rsid w:val="00676A4C"/>
    <w:rsid w:val="006829F3"/>
    <w:rsid w:val="00683EC3"/>
    <w:rsid w:val="006854B5"/>
    <w:rsid w:val="00685E6F"/>
    <w:rsid w:val="006879AD"/>
    <w:rsid w:val="00687CB1"/>
    <w:rsid w:val="00692E93"/>
    <w:rsid w:val="00694453"/>
    <w:rsid w:val="006A3FDE"/>
    <w:rsid w:val="006A4DEF"/>
    <w:rsid w:val="006A5307"/>
    <w:rsid w:val="006B10D0"/>
    <w:rsid w:val="006B2A40"/>
    <w:rsid w:val="006B48E8"/>
    <w:rsid w:val="006C1138"/>
    <w:rsid w:val="006C2B88"/>
    <w:rsid w:val="006C4F3E"/>
    <w:rsid w:val="006C5279"/>
    <w:rsid w:val="006D207E"/>
    <w:rsid w:val="006D5614"/>
    <w:rsid w:val="006D6E2B"/>
    <w:rsid w:val="006D7D07"/>
    <w:rsid w:val="006E0AF1"/>
    <w:rsid w:val="006E2CED"/>
    <w:rsid w:val="006E3D05"/>
    <w:rsid w:val="006E49C9"/>
    <w:rsid w:val="006E4E62"/>
    <w:rsid w:val="006E70DD"/>
    <w:rsid w:val="006E7949"/>
    <w:rsid w:val="006E7F91"/>
    <w:rsid w:val="006F0EF7"/>
    <w:rsid w:val="006F37EB"/>
    <w:rsid w:val="007006EE"/>
    <w:rsid w:val="00700EAD"/>
    <w:rsid w:val="007028CF"/>
    <w:rsid w:val="00702F86"/>
    <w:rsid w:val="00705070"/>
    <w:rsid w:val="00706D15"/>
    <w:rsid w:val="00712494"/>
    <w:rsid w:val="00714D8D"/>
    <w:rsid w:val="0072031E"/>
    <w:rsid w:val="00722ACD"/>
    <w:rsid w:val="00723004"/>
    <w:rsid w:val="00725BB8"/>
    <w:rsid w:val="00726EBE"/>
    <w:rsid w:val="00733EA9"/>
    <w:rsid w:val="007345FF"/>
    <w:rsid w:val="0073461B"/>
    <w:rsid w:val="00735A0D"/>
    <w:rsid w:val="0073634E"/>
    <w:rsid w:val="0074456D"/>
    <w:rsid w:val="007451F2"/>
    <w:rsid w:val="007451FF"/>
    <w:rsid w:val="00750504"/>
    <w:rsid w:val="00750764"/>
    <w:rsid w:val="0075214A"/>
    <w:rsid w:val="00752219"/>
    <w:rsid w:val="0075360D"/>
    <w:rsid w:val="007558D5"/>
    <w:rsid w:val="00755C7D"/>
    <w:rsid w:val="00764636"/>
    <w:rsid w:val="00764B17"/>
    <w:rsid w:val="00767126"/>
    <w:rsid w:val="0077611D"/>
    <w:rsid w:val="007763BA"/>
    <w:rsid w:val="00777329"/>
    <w:rsid w:val="00784346"/>
    <w:rsid w:val="00786C19"/>
    <w:rsid w:val="00791108"/>
    <w:rsid w:val="00791196"/>
    <w:rsid w:val="00791969"/>
    <w:rsid w:val="007932DF"/>
    <w:rsid w:val="00794013"/>
    <w:rsid w:val="00794064"/>
    <w:rsid w:val="00795061"/>
    <w:rsid w:val="00795BA4"/>
    <w:rsid w:val="007966F0"/>
    <w:rsid w:val="00796CE2"/>
    <w:rsid w:val="007973AC"/>
    <w:rsid w:val="007A1904"/>
    <w:rsid w:val="007A3227"/>
    <w:rsid w:val="007A4263"/>
    <w:rsid w:val="007A6CF4"/>
    <w:rsid w:val="007B14BE"/>
    <w:rsid w:val="007B42AC"/>
    <w:rsid w:val="007C28BC"/>
    <w:rsid w:val="007C2941"/>
    <w:rsid w:val="007D0B91"/>
    <w:rsid w:val="007D15A4"/>
    <w:rsid w:val="007D1CB7"/>
    <w:rsid w:val="007D347B"/>
    <w:rsid w:val="007D3B2A"/>
    <w:rsid w:val="007D7C62"/>
    <w:rsid w:val="007E1989"/>
    <w:rsid w:val="007E2981"/>
    <w:rsid w:val="007E2BE3"/>
    <w:rsid w:val="007E54B7"/>
    <w:rsid w:val="007E75C3"/>
    <w:rsid w:val="007E7D1B"/>
    <w:rsid w:val="007F09D6"/>
    <w:rsid w:val="007F38B9"/>
    <w:rsid w:val="007F4A1D"/>
    <w:rsid w:val="00804FF7"/>
    <w:rsid w:val="00805A35"/>
    <w:rsid w:val="00806731"/>
    <w:rsid w:val="0081045A"/>
    <w:rsid w:val="0081773C"/>
    <w:rsid w:val="00823E17"/>
    <w:rsid w:val="00824FF5"/>
    <w:rsid w:val="00826BE3"/>
    <w:rsid w:val="00826ED6"/>
    <w:rsid w:val="00827B3B"/>
    <w:rsid w:val="00833D28"/>
    <w:rsid w:val="00836185"/>
    <w:rsid w:val="00837BE5"/>
    <w:rsid w:val="008440D1"/>
    <w:rsid w:val="00846769"/>
    <w:rsid w:val="00846D85"/>
    <w:rsid w:val="0085097F"/>
    <w:rsid w:val="00853B69"/>
    <w:rsid w:val="00854D71"/>
    <w:rsid w:val="0085696E"/>
    <w:rsid w:val="00856E34"/>
    <w:rsid w:val="008602F3"/>
    <w:rsid w:val="00860408"/>
    <w:rsid w:val="008676C2"/>
    <w:rsid w:val="0087539D"/>
    <w:rsid w:val="008764ED"/>
    <w:rsid w:val="008766FC"/>
    <w:rsid w:val="00881A1A"/>
    <w:rsid w:val="0088548F"/>
    <w:rsid w:val="008875BA"/>
    <w:rsid w:val="00894CC6"/>
    <w:rsid w:val="00896052"/>
    <w:rsid w:val="00896239"/>
    <w:rsid w:val="008A09D9"/>
    <w:rsid w:val="008A0B3B"/>
    <w:rsid w:val="008A1A45"/>
    <w:rsid w:val="008A1B03"/>
    <w:rsid w:val="008A3B49"/>
    <w:rsid w:val="008A6DA5"/>
    <w:rsid w:val="008B0FE1"/>
    <w:rsid w:val="008B2710"/>
    <w:rsid w:val="008B4500"/>
    <w:rsid w:val="008B45B9"/>
    <w:rsid w:val="008B4BA4"/>
    <w:rsid w:val="008B56AF"/>
    <w:rsid w:val="008B62CE"/>
    <w:rsid w:val="008B7BBB"/>
    <w:rsid w:val="008B7D7D"/>
    <w:rsid w:val="008C0ECD"/>
    <w:rsid w:val="008C36F8"/>
    <w:rsid w:val="008C438E"/>
    <w:rsid w:val="008D118D"/>
    <w:rsid w:val="008D1312"/>
    <w:rsid w:val="008D4955"/>
    <w:rsid w:val="008E167B"/>
    <w:rsid w:val="008E23C7"/>
    <w:rsid w:val="008E527A"/>
    <w:rsid w:val="008F1593"/>
    <w:rsid w:val="008F1F02"/>
    <w:rsid w:val="008F5463"/>
    <w:rsid w:val="008F6C65"/>
    <w:rsid w:val="008F6FA9"/>
    <w:rsid w:val="00903557"/>
    <w:rsid w:val="009049DA"/>
    <w:rsid w:val="00905A0A"/>
    <w:rsid w:val="009128A8"/>
    <w:rsid w:val="0091333C"/>
    <w:rsid w:val="0091562D"/>
    <w:rsid w:val="00917B82"/>
    <w:rsid w:val="00917CCE"/>
    <w:rsid w:val="00921AE2"/>
    <w:rsid w:val="009275D4"/>
    <w:rsid w:val="0093566C"/>
    <w:rsid w:val="00935E1F"/>
    <w:rsid w:val="00936BD1"/>
    <w:rsid w:val="00937DAB"/>
    <w:rsid w:val="00943101"/>
    <w:rsid w:val="009503CE"/>
    <w:rsid w:val="009507F4"/>
    <w:rsid w:val="00951018"/>
    <w:rsid w:val="00954803"/>
    <w:rsid w:val="00963F80"/>
    <w:rsid w:val="00964510"/>
    <w:rsid w:val="00966209"/>
    <w:rsid w:val="009665BB"/>
    <w:rsid w:val="00966EBC"/>
    <w:rsid w:val="0097087E"/>
    <w:rsid w:val="0097234B"/>
    <w:rsid w:val="00972C39"/>
    <w:rsid w:val="009749E5"/>
    <w:rsid w:val="00974B42"/>
    <w:rsid w:val="00975571"/>
    <w:rsid w:val="0097680C"/>
    <w:rsid w:val="009772DE"/>
    <w:rsid w:val="009806B7"/>
    <w:rsid w:val="00981E3E"/>
    <w:rsid w:val="00982AF4"/>
    <w:rsid w:val="0098427C"/>
    <w:rsid w:val="009960ED"/>
    <w:rsid w:val="0099697F"/>
    <w:rsid w:val="00996EF3"/>
    <w:rsid w:val="00996F62"/>
    <w:rsid w:val="009970FA"/>
    <w:rsid w:val="00997AE5"/>
    <w:rsid w:val="009A0821"/>
    <w:rsid w:val="009A797C"/>
    <w:rsid w:val="009B0724"/>
    <w:rsid w:val="009B297B"/>
    <w:rsid w:val="009B3D0B"/>
    <w:rsid w:val="009B5792"/>
    <w:rsid w:val="009B73E6"/>
    <w:rsid w:val="009B77AD"/>
    <w:rsid w:val="009C31D3"/>
    <w:rsid w:val="009C7FA3"/>
    <w:rsid w:val="009D0196"/>
    <w:rsid w:val="009D10A6"/>
    <w:rsid w:val="009D3184"/>
    <w:rsid w:val="009D5732"/>
    <w:rsid w:val="009D746C"/>
    <w:rsid w:val="009E053C"/>
    <w:rsid w:val="009E27DB"/>
    <w:rsid w:val="009E381E"/>
    <w:rsid w:val="009E7104"/>
    <w:rsid w:val="009E78D0"/>
    <w:rsid w:val="009E7B1B"/>
    <w:rsid w:val="009F190B"/>
    <w:rsid w:val="009F487D"/>
    <w:rsid w:val="009F7C3D"/>
    <w:rsid w:val="00A005CB"/>
    <w:rsid w:val="00A01BFE"/>
    <w:rsid w:val="00A076A9"/>
    <w:rsid w:val="00A07F39"/>
    <w:rsid w:val="00A16151"/>
    <w:rsid w:val="00A161CD"/>
    <w:rsid w:val="00A16786"/>
    <w:rsid w:val="00A16A1C"/>
    <w:rsid w:val="00A24060"/>
    <w:rsid w:val="00A24965"/>
    <w:rsid w:val="00A257BE"/>
    <w:rsid w:val="00A30876"/>
    <w:rsid w:val="00A31E2F"/>
    <w:rsid w:val="00A326F9"/>
    <w:rsid w:val="00A34BCA"/>
    <w:rsid w:val="00A4024F"/>
    <w:rsid w:val="00A42EB3"/>
    <w:rsid w:val="00A4326C"/>
    <w:rsid w:val="00A43CBD"/>
    <w:rsid w:val="00A476D4"/>
    <w:rsid w:val="00A54237"/>
    <w:rsid w:val="00A55722"/>
    <w:rsid w:val="00A574C2"/>
    <w:rsid w:val="00A57541"/>
    <w:rsid w:val="00A57835"/>
    <w:rsid w:val="00A61488"/>
    <w:rsid w:val="00A617B9"/>
    <w:rsid w:val="00A657AB"/>
    <w:rsid w:val="00A65CC4"/>
    <w:rsid w:val="00A670BF"/>
    <w:rsid w:val="00A70023"/>
    <w:rsid w:val="00A70C58"/>
    <w:rsid w:val="00A71A11"/>
    <w:rsid w:val="00A7335F"/>
    <w:rsid w:val="00A74B0C"/>
    <w:rsid w:val="00A80D35"/>
    <w:rsid w:val="00A81A1F"/>
    <w:rsid w:val="00A84036"/>
    <w:rsid w:val="00A84B19"/>
    <w:rsid w:val="00A86A32"/>
    <w:rsid w:val="00A93B05"/>
    <w:rsid w:val="00A95E52"/>
    <w:rsid w:val="00A95E7A"/>
    <w:rsid w:val="00AA4930"/>
    <w:rsid w:val="00AB4A5E"/>
    <w:rsid w:val="00AB5CBA"/>
    <w:rsid w:val="00AC2F2C"/>
    <w:rsid w:val="00AC399A"/>
    <w:rsid w:val="00AC4F5A"/>
    <w:rsid w:val="00AC65D4"/>
    <w:rsid w:val="00AD0111"/>
    <w:rsid w:val="00AD0785"/>
    <w:rsid w:val="00AD17D5"/>
    <w:rsid w:val="00AD2547"/>
    <w:rsid w:val="00AD61DB"/>
    <w:rsid w:val="00AE4AE6"/>
    <w:rsid w:val="00AE53D4"/>
    <w:rsid w:val="00AF01DB"/>
    <w:rsid w:val="00AF30AC"/>
    <w:rsid w:val="00AF3B64"/>
    <w:rsid w:val="00AF6CD5"/>
    <w:rsid w:val="00B01B02"/>
    <w:rsid w:val="00B07354"/>
    <w:rsid w:val="00B07A71"/>
    <w:rsid w:val="00B12123"/>
    <w:rsid w:val="00B1242C"/>
    <w:rsid w:val="00B13CF3"/>
    <w:rsid w:val="00B140D8"/>
    <w:rsid w:val="00B1457D"/>
    <w:rsid w:val="00B2704A"/>
    <w:rsid w:val="00B30E23"/>
    <w:rsid w:val="00B31A94"/>
    <w:rsid w:val="00B44C42"/>
    <w:rsid w:val="00B46240"/>
    <w:rsid w:val="00B5011C"/>
    <w:rsid w:val="00B51B58"/>
    <w:rsid w:val="00B52584"/>
    <w:rsid w:val="00B52891"/>
    <w:rsid w:val="00B54929"/>
    <w:rsid w:val="00B565DA"/>
    <w:rsid w:val="00B64732"/>
    <w:rsid w:val="00B67ED7"/>
    <w:rsid w:val="00B70C32"/>
    <w:rsid w:val="00B70D66"/>
    <w:rsid w:val="00B843E0"/>
    <w:rsid w:val="00B8470C"/>
    <w:rsid w:val="00B852BD"/>
    <w:rsid w:val="00B8753D"/>
    <w:rsid w:val="00B952C7"/>
    <w:rsid w:val="00B9605D"/>
    <w:rsid w:val="00B97DF5"/>
    <w:rsid w:val="00BA29AA"/>
    <w:rsid w:val="00BA4E4F"/>
    <w:rsid w:val="00BB0346"/>
    <w:rsid w:val="00BB0E85"/>
    <w:rsid w:val="00BB104B"/>
    <w:rsid w:val="00BB1944"/>
    <w:rsid w:val="00BB2D39"/>
    <w:rsid w:val="00BB2D56"/>
    <w:rsid w:val="00BB530C"/>
    <w:rsid w:val="00BB64D0"/>
    <w:rsid w:val="00BC6207"/>
    <w:rsid w:val="00BC6B18"/>
    <w:rsid w:val="00BD203D"/>
    <w:rsid w:val="00BD3688"/>
    <w:rsid w:val="00BD5624"/>
    <w:rsid w:val="00BD5BA1"/>
    <w:rsid w:val="00BD63BD"/>
    <w:rsid w:val="00BD74D5"/>
    <w:rsid w:val="00BE147B"/>
    <w:rsid w:val="00BE4131"/>
    <w:rsid w:val="00BE5D41"/>
    <w:rsid w:val="00BE6D4E"/>
    <w:rsid w:val="00BF214E"/>
    <w:rsid w:val="00BF3774"/>
    <w:rsid w:val="00BF3EF8"/>
    <w:rsid w:val="00BF67CE"/>
    <w:rsid w:val="00C00AC9"/>
    <w:rsid w:val="00C06A23"/>
    <w:rsid w:val="00C10B98"/>
    <w:rsid w:val="00C121E9"/>
    <w:rsid w:val="00C12329"/>
    <w:rsid w:val="00C1659F"/>
    <w:rsid w:val="00C21018"/>
    <w:rsid w:val="00C23347"/>
    <w:rsid w:val="00C23C3D"/>
    <w:rsid w:val="00C24013"/>
    <w:rsid w:val="00C240EB"/>
    <w:rsid w:val="00C25AF8"/>
    <w:rsid w:val="00C273DA"/>
    <w:rsid w:val="00C33531"/>
    <w:rsid w:val="00C35B98"/>
    <w:rsid w:val="00C3788B"/>
    <w:rsid w:val="00C37AEA"/>
    <w:rsid w:val="00C40113"/>
    <w:rsid w:val="00C40D5F"/>
    <w:rsid w:val="00C40FA2"/>
    <w:rsid w:val="00C413A7"/>
    <w:rsid w:val="00C41980"/>
    <w:rsid w:val="00C42DEB"/>
    <w:rsid w:val="00C4390D"/>
    <w:rsid w:val="00C45396"/>
    <w:rsid w:val="00C5095F"/>
    <w:rsid w:val="00C51F70"/>
    <w:rsid w:val="00C54FEB"/>
    <w:rsid w:val="00C57EE5"/>
    <w:rsid w:val="00C61C47"/>
    <w:rsid w:val="00C6632D"/>
    <w:rsid w:val="00C72B49"/>
    <w:rsid w:val="00C77390"/>
    <w:rsid w:val="00C80CDB"/>
    <w:rsid w:val="00C864A7"/>
    <w:rsid w:val="00C935A6"/>
    <w:rsid w:val="00C936D1"/>
    <w:rsid w:val="00C94805"/>
    <w:rsid w:val="00C979EA"/>
    <w:rsid w:val="00CA0487"/>
    <w:rsid w:val="00CA1EE2"/>
    <w:rsid w:val="00CA2552"/>
    <w:rsid w:val="00CA4115"/>
    <w:rsid w:val="00CB0E35"/>
    <w:rsid w:val="00CB17E5"/>
    <w:rsid w:val="00CB65E8"/>
    <w:rsid w:val="00CB761C"/>
    <w:rsid w:val="00CC1C96"/>
    <w:rsid w:val="00CC3B04"/>
    <w:rsid w:val="00CC620D"/>
    <w:rsid w:val="00CD39A6"/>
    <w:rsid w:val="00CD4441"/>
    <w:rsid w:val="00CD523E"/>
    <w:rsid w:val="00CD78AA"/>
    <w:rsid w:val="00CE1E73"/>
    <w:rsid w:val="00CE3427"/>
    <w:rsid w:val="00CE38BB"/>
    <w:rsid w:val="00CE3EFD"/>
    <w:rsid w:val="00CE4A2D"/>
    <w:rsid w:val="00CE50EE"/>
    <w:rsid w:val="00CF0335"/>
    <w:rsid w:val="00CF2454"/>
    <w:rsid w:val="00CF2C5B"/>
    <w:rsid w:val="00CF4781"/>
    <w:rsid w:val="00CF4823"/>
    <w:rsid w:val="00CF6248"/>
    <w:rsid w:val="00CF6FF5"/>
    <w:rsid w:val="00D00392"/>
    <w:rsid w:val="00D02A83"/>
    <w:rsid w:val="00D0427F"/>
    <w:rsid w:val="00D10841"/>
    <w:rsid w:val="00D10BDB"/>
    <w:rsid w:val="00D11AE3"/>
    <w:rsid w:val="00D121B8"/>
    <w:rsid w:val="00D12D03"/>
    <w:rsid w:val="00D2226D"/>
    <w:rsid w:val="00D22E3D"/>
    <w:rsid w:val="00D23768"/>
    <w:rsid w:val="00D23C8A"/>
    <w:rsid w:val="00D24FA3"/>
    <w:rsid w:val="00D25299"/>
    <w:rsid w:val="00D25C57"/>
    <w:rsid w:val="00D32B2C"/>
    <w:rsid w:val="00D33117"/>
    <w:rsid w:val="00D363F4"/>
    <w:rsid w:val="00D407B0"/>
    <w:rsid w:val="00D407BB"/>
    <w:rsid w:val="00D40920"/>
    <w:rsid w:val="00D41223"/>
    <w:rsid w:val="00D43760"/>
    <w:rsid w:val="00D50DBF"/>
    <w:rsid w:val="00D50EA0"/>
    <w:rsid w:val="00D5240C"/>
    <w:rsid w:val="00D54CFB"/>
    <w:rsid w:val="00D5665A"/>
    <w:rsid w:val="00D57741"/>
    <w:rsid w:val="00D57FED"/>
    <w:rsid w:val="00D62085"/>
    <w:rsid w:val="00D64B90"/>
    <w:rsid w:val="00D6509A"/>
    <w:rsid w:val="00D75A34"/>
    <w:rsid w:val="00D760EB"/>
    <w:rsid w:val="00D775BB"/>
    <w:rsid w:val="00D83346"/>
    <w:rsid w:val="00D83EB7"/>
    <w:rsid w:val="00D9009C"/>
    <w:rsid w:val="00D921C7"/>
    <w:rsid w:val="00D92B62"/>
    <w:rsid w:val="00D93414"/>
    <w:rsid w:val="00D944B1"/>
    <w:rsid w:val="00D9583C"/>
    <w:rsid w:val="00D960FD"/>
    <w:rsid w:val="00D96737"/>
    <w:rsid w:val="00DA0E03"/>
    <w:rsid w:val="00DA313C"/>
    <w:rsid w:val="00DA4F4B"/>
    <w:rsid w:val="00DA5259"/>
    <w:rsid w:val="00DA5EB7"/>
    <w:rsid w:val="00DA62D9"/>
    <w:rsid w:val="00DC1CD9"/>
    <w:rsid w:val="00DC3F25"/>
    <w:rsid w:val="00DC4056"/>
    <w:rsid w:val="00DC5593"/>
    <w:rsid w:val="00DD0ECD"/>
    <w:rsid w:val="00DD3598"/>
    <w:rsid w:val="00DD394A"/>
    <w:rsid w:val="00DD66AE"/>
    <w:rsid w:val="00DD7D81"/>
    <w:rsid w:val="00DE45C7"/>
    <w:rsid w:val="00DE665B"/>
    <w:rsid w:val="00DF0AF4"/>
    <w:rsid w:val="00DF0BAA"/>
    <w:rsid w:val="00DF3640"/>
    <w:rsid w:val="00DF6753"/>
    <w:rsid w:val="00DF679E"/>
    <w:rsid w:val="00E00725"/>
    <w:rsid w:val="00E0270F"/>
    <w:rsid w:val="00E04D8A"/>
    <w:rsid w:val="00E1186A"/>
    <w:rsid w:val="00E15171"/>
    <w:rsid w:val="00E169D6"/>
    <w:rsid w:val="00E16C5B"/>
    <w:rsid w:val="00E209A3"/>
    <w:rsid w:val="00E2223B"/>
    <w:rsid w:val="00E23EDB"/>
    <w:rsid w:val="00E36CC7"/>
    <w:rsid w:val="00E370EC"/>
    <w:rsid w:val="00E427B7"/>
    <w:rsid w:val="00E432F2"/>
    <w:rsid w:val="00E439BB"/>
    <w:rsid w:val="00E448E8"/>
    <w:rsid w:val="00E46209"/>
    <w:rsid w:val="00E5046E"/>
    <w:rsid w:val="00E50A2A"/>
    <w:rsid w:val="00E559A0"/>
    <w:rsid w:val="00E562E1"/>
    <w:rsid w:val="00E5641B"/>
    <w:rsid w:val="00E60E8A"/>
    <w:rsid w:val="00E64929"/>
    <w:rsid w:val="00E64BC0"/>
    <w:rsid w:val="00E667E3"/>
    <w:rsid w:val="00E6707F"/>
    <w:rsid w:val="00E70952"/>
    <w:rsid w:val="00E7162C"/>
    <w:rsid w:val="00E71FBC"/>
    <w:rsid w:val="00E76517"/>
    <w:rsid w:val="00E80B55"/>
    <w:rsid w:val="00E85AE9"/>
    <w:rsid w:val="00E90406"/>
    <w:rsid w:val="00E90C9B"/>
    <w:rsid w:val="00E92975"/>
    <w:rsid w:val="00E94790"/>
    <w:rsid w:val="00E94812"/>
    <w:rsid w:val="00E97443"/>
    <w:rsid w:val="00E97EA3"/>
    <w:rsid w:val="00EA0CE3"/>
    <w:rsid w:val="00EA331E"/>
    <w:rsid w:val="00EA653E"/>
    <w:rsid w:val="00EB711B"/>
    <w:rsid w:val="00EC17E5"/>
    <w:rsid w:val="00EC2DAA"/>
    <w:rsid w:val="00EC2F29"/>
    <w:rsid w:val="00EC53D5"/>
    <w:rsid w:val="00ED00E3"/>
    <w:rsid w:val="00ED1281"/>
    <w:rsid w:val="00ED1410"/>
    <w:rsid w:val="00ED4779"/>
    <w:rsid w:val="00ED53AA"/>
    <w:rsid w:val="00ED54BC"/>
    <w:rsid w:val="00ED5DDB"/>
    <w:rsid w:val="00ED79A2"/>
    <w:rsid w:val="00EE1186"/>
    <w:rsid w:val="00EE1CD2"/>
    <w:rsid w:val="00EE370E"/>
    <w:rsid w:val="00EE4D24"/>
    <w:rsid w:val="00EE6C49"/>
    <w:rsid w:val="00EF0EC0"/>
    <w:rsid w:val="00EF3766"/>
    <w:rsid w:val="00EF4449"/>
    <w:rsid w:val="00F0198B"/>
    <w:rsid w:val="00F02410"/>
    <w:rsid w:val="00F06B44"/>
    <w:rsid w:val="00F0769F"/>
    <w:rsid w:val="00F078E9"/>
    <w:rsid w:val="00F12B18"/>
    <w:rsid w:val="00F12C6C"/>
    <w:rsid w:val="00F1557F"/>
    <w:rsid w:val="00F1698A"/>
    <w:rsid w:val="00F16ED4"/>
    <w:rsid w:val="00F20BB9"/>
    <w:rsid w:val="00F20DA4"/>
    <w:rsid w:val="00F22209"/>
    <w:rsid w:val="00F271BC"/>
    <w:rsid w:val="00F332D3"/>
    <w:rsid w:val="00F378AD"/>
    <w:rsid w:val="00F408C7"/>
    <w:rsid w:val="00F4100B"/>
    <w:rsid w:val="00F41BCF"/>
    <w:rsid w:val="00F42583"/>
    <w:rsid w:val="00F442FC"/>
    <w:rsid w:val="00F447B8"/>
    <w:rsid w:val="00F4664A"/>
    <w:rsid w:val="00F47EAA"/>
    <w:rsid w:val="00F5023A"/>
    <w:rsid w:val="00F50257"/>
    <w:rsid w:val="00F55BEA"/>
    <w:rsid w:val="00F61719"/>
    <w:rsid w:val="00F63C64"/>
    <w:rsid w:val="00F70557"/>
    <w:rsid w:val="00F7252C"/>
    <w:rsid w:val="00F7330B"/>
    <w:rsid w:val="00F73B04"/>
    <w:rsid w:val="00F74373"/>
    <w:rsid w:val="00F74528"/>
    <w:rsid w:val="00F7503A"/>
    <w:rsid w:val="00F75709"/>
    <w:rsid w:val="00F835A8"/>
    <w:rsid w:val="00F860E8"/>
    <w:rsid w:val="00F87432"/>
    <w:rsid w:val="00F90CF3"/>
    <w:rsid w:val="00F94B38"/>
    <w:rsid w:val="00F95AE1"/>
    <w:rsid w:val="00FA08E0"/>
    <w:rsid w:val="00FA236B"/>
    <w:rsid w:val="00FA35B5"/>
    <w:rsid w:val="00FA5B1E"/>
    <w:rsid w:val="00FA6D69"/>
    <w:rsid w:val="00FA729E"/>
    <w:rsid w:val="00FB35C6"/>
    <w:rsid w:val="00FB45F8"/>
    <w:rsid w:val="00FB59CA"/>
    <w:rsid w:val="00FB7596"/>
    <w:rsid w:val="00FC281B"/>
    <w:rsid w:val="00FC2868"/>
    <w:rsid w:val="00FC29E0"/>
    <w:rsid w:val="00FC7785"/>
    <w:rsid w:val="00FC79F3"/>
    <w:rsid w:val="00FD0024"/>
    <w:rsid w:val="00FD3179"/>
    <w:rsid w:val="00FD3194"/>
    <w:rsid w:val="00FD3796"/>
    <w:rsid w:val="00FD3E29"/>
    <w:rsid w:val="00FD4F8A"/>
    <w:rsid w:val="00FD5815"/>
    <w:rsid w:val="00FD586D"/>
    <w:rsid w:val="00FD6CE9"/>
    <w:rsid w:val="00FD71CA"/>
    <w:rsid w:val="00FE0AE4"/>
    <w:rsid w:val="00FE4E86"/>
    <w:rsid w:val="00FE6567"/>
    <w:rsid w:val="00FF216E"/>
    <w:rsid w:val="00FF3AFA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91"/>
    <o:shapelayout v:ext="edit">
      <o:idmap v:ext="edit" data="1"/>
      <o:rules v:ext="edit">
        <o:r id="V:Rule3" type="connector" idref="#_x0000_s1065"/>
        <o:r id="V:Rule4" type="connector" idref="#_x0000_s106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36"/>
    <w:pPr>
      <w:spacing w:after="200" w:line="276" w:lineRule="auto"/>
    </w:pPr>
    <w:rPr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8B62CE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8B62CE"/>
    <w:rPr>
      <w:rFonts w:ascii="Arial" w:hAnsi="Arial" w:cs="Times New Roman"/>
      <w:b/>
      <w:i/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9128A8"/>
    <w:pPr>
      <w:ind w:left="720"/>
      <w:contextualSpacing/>
    </w:pPr>
  </w:style>
  <w:style w:type="table" w:styleId="a4">
    <w:name w:val="Table Grid"/>
    <w:basedOn w:val="a1"/>
    <w:uiPriority w:val="99"/>
    <w:rsid w:val="009128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ficommentbody">
    <w:name w:val="uficommentbody"/>
    <w:uiPriority w:val="99"/>
    <w:rsid w:val="008B62CE"/>
  </w:style>
  <w:style w:type="paragraph" w:customStyle="1" w:styleId="1">
    <w:name w:val="Абзац списка1"/>
    <w:basedOn w:val="a"/>
    <w:uiPriority w:val="99"/>
    <w:rsid w:val="0073634E"/>
    <w:pPr>
      <w:ind w:left="720"/>
      <w:contextualSpacing/>
    </w:pPr>
    <w:rPr>
      <w:lang w:val="ru-RU"/>
    </w:rPr>
  </w:style>
  <w:style w:type="character" w:styleId="HTML">
    <w:name w:val="HTML Typewriter"/>
    <w:basedOn w:val="a0"/>
    <w:uiPriority w:val="99"/>
    <w:semiHidden/>
    <w:rsid w:val="007C28BC"/>
    <w:rPr>
      <w:rFonts w:ascii="Courier New" w:hAnsi="Courier New" w:cs="Times New Roman"/>
      <w:sz w:val="20"/>
    </w:rPr>
  </w:style>
  <w:style w:type="paragraph" w:styleId="a5">
    <w:name w:val="Normal (Web)"/>
    <w:basedOn w:val="a"/>
    <w:uiPriority w:val="99"/>
    <w:rsid w:val="007C2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ps">
    <w:name w:val="hps"/>
    <w:uiPriority w:val="99"/>
    <w:rsid w:val="007C28BC"/>
  </w:style>
  <w:style w:type="paragraph" w:customStyle="1" w:styleId="Default">
    <w:name w:val="Default"/>
    <w:uiPriority w:val="99"/>
    <w:rsid w:val="00584DB5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  <w:lang w:val="uk-UA" w:eastAsia="en-US"/>
    </w:rPr>
  </w:style>
  <w:style w:type="character" w:styleId="a6">
    <w:name w:val="Hyperlink"/>
    <w:basedOn w:val="a0"/>
    <w:uiPriority w:val="99"/>
    <w:rsid w:val="00794064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C41980"/>
  </w:style>
  <w:style w:type="paragraph" w:styleId="a7">
    <w:name w:val="Body Text Indent"/>
    <w:basedOn w:val="a"/>
    <w:link w:val="a8"/>
    <w:uiPriority w:val="99"/>
    <w:rsid w:val="00250E07"/>
    <w:pPr>
      <w:spacing w:after="120" w:line="240" w:lineRule="auto"/>
      <w:ind w:left="283"/>
    </w:pPr>
    <w:rPr>
      <w:rFonts w:ascii="Times New Roman" w:hAnsi="Times New Roman"/>
      <w:sz w:val="24"/>
      <w:szCs w:val="20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50E07"/>
    <w:rPr>
      <w:rFonts w:ascii="Times New Roman" w:hAnsi="Times New Roman" w:cs="Times New Roman"/>
      <w:sz w:val="24"/>
      <w:lang w:val="uk-UA" w:eastAsia="uk-UA"/>
    </w:rPr>
  </w:style>
  <w:style w:type="paragraph" w:customStyle="1" w:styleId="11">
    <w:name w:val="Таб.1.1"/>
    <w:basedOn w:val="a"/>
    <w:uiPriority w:val="99"/>
    <w:rsid w:val="00CC3B04"/>
    <w:pPr>
      <w:keepNext/>
      <w:widowControl w:val="0"/>
      <w:autoSpaceDE w:val="0"/>
      <w:autoSpaceDN w:val="0"/>
      <w:adjustRightInd w:val="0"/>
      <w:spacing w:before="120" w:after="0" w:line="240" w:lineRule="auto"/>
      <w:jc w:val="right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customStyle="1" w:styleId="rvps2">
    <w:name w:val="rvps2"/>
    <w:basedOn w:val="a"/>
    <w:uiPriority w:val="99"/>
    <w:rsid w:val="000A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3C3331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846769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846769"/>
    <w:pPr>
      <w:tabs>
        <w:tab w:val="center" w:pos="4819"/>
        <w:tab w:val="right" w:pos="9639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46769"/>
    <w:rPr>
      <w:rFonts w:cs="Times New Roman"/>
    </w:rPr>
  </w:style>
  <w:style w:type="paragraph" w:styleId="ad">
    <w:name w:val="Balloon Text"/>
    <w:basedOn w:val="a"/>
    <w:link w:val="ae"/>
    <w:uiPriority w:val="99"/>
    <w:semiHidden/>
    <w:rsid w:val="004509BB"/>
    <w:pPr>
      <w:spacing w:after="0" w:line="240" w:lineRule="auto"/>
    </w:pPr>
    <w:rPr>
      <w:rFonts w:ascii="Tahoma" w:hAnsi="Tahoma"/>
      <w:sz w:val="16"/>
      <w:szCs w:val="20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4509BB"/>
    <w:rPr>
      <w:rFonts w:ascii="Tahoma" w:hAnsi="Tahoma" w:cs="Times New Roman"/>
      <w:sz w:val="16"/>
    </w:rPr>
  </w:style>
  <w:style w:type="character" w:styleId="af">
    <w:name w:val="FollowedHyperlink"/>
    <w:basedOn w:val="a0"/>
    <w:uiPriority w:val="99"/>
    <w:semiHidden/>
    <w:rsid w:val="00074BB7"/>
    <w:rPr>
      <w:rFonts w:cs="Times New Roman"/>
      <w:color w:val="800080"/>
      <w:u w:val="single"/>
    </w:rPr>
  </w:style>
  <w:style w:type="character" w:styleId="af0">
    <w:name w:val="page number"/>
    <w:basedOn w:val="a0"/>
    <w:uiPriority w:val="99"/>
    <w:rsid w:val="00D0039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4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A7861-4E38-45DB-8CE5-392E18DB1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24</Pages>
  <Words>4497</Words>
  <Characters>25633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iryna.yeropkina</dc:creator>
  <cp:keywords/>
  <dc:description/>
  <cp:lastModifiedBy>iryna.yeropkina</cp:lastModifiedBy>
  <cp:revision>88</cp:revision>
  <cp:lastPrinted>2023-05-18T08:26:00Z</cp:lastPrinted>
  <dcterms:created xsi:type="dcterms:W3CDTF">2020-03-22T20:26:00Z</dcterms:created>
  <dcterms:modified xsi:type="dcterms:W3CDTF">2025-02-07T12:26:00Z</dcterms:modified>
</cp:coreProperties>
</file>