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EF3" w:rsidRPr="00632949" w:rsidRDefault="00632949" w:rsidP="007752BE">
      <w:pPr>
        <w:spacing w:after="0" w:line="240" w:lineRule="auto"/>
        <w:jc w:val="center"/>
        <w:rPr>
          <w:b/>
        </w:rPr>
      </w:pPr>
      <w:r w:rsidRPr="00632949">
        <w:rPr>
          <w:b/>
        </w:rPr>
        <w:t>РЕЦЕНЗІЯ</w:t>
      </w:r>
    </w:p>
    <w:p w:rsidR="00632949" w:rsidRPr="00632949" w:rsidRDefault="00632949" w:rsidP="007752BE">
      <w:pPr>
        <w:spacing w:after="0" w:line="240" w:lineRule="auto"/>
        <w:jc w:val="center"/>
        <w:rPr>
          <w:b/>
        </w:rPr>
      </w:pPr>
      <w:r w:rsidRPr="00632949">
        <w:rPr>
          <w:b/>
        </w:rPr>
        <w:t>на дисертаційну роботу</w:t>
      </w:r>
    </w:p>
    <w:p w:rsidR="00632949" w:rsidRPr="00632949" w:rsidRDefault="00632949" w:rsidP="007752BE">
      <w:pPr>
        <w:spacing w:after="0" w:line="240" w:lineRule="auto"/>
        <w:jc w:val="center"/>
        <w:rPr>
          <w:b/>
        </w:rPr>
      </w:pPr>
      <w:r w:rsidRPr="00632949">
        <w:rPr>
          <w:b/>
        </w:rPr>
        <w:t>Корнієнко Марії Михайлівни</w:t>
      </w:r>
    </w:p>
    <w:p w:rsidR="007752BE" w:rsidRDefault="00632949" w:rsidP="007752BE">
      <w:pPr>
        <w:spacing w:after="0" w:line="240" w:lineRule="auto"/>
        <w:ind w:firstLine="709"/>
        <w:jc w:val="center"/>
        <w:rPr>
          <w:b/>
        </w:rPr>
      </w:pPr>
      <w:r w:rsidRPr="00632949">
        <w:rPr>
          <w:b/>
        </w:rPr>
        <w:t>«</w:t>
      </w:r>
      <w:r w:rsidR="007752BE">
        <w:rPr>
          <w:b/>
        </w:rPr>
        <w:t xml:space="preserve">Трансформації програмово-методичного забезпечення іншомовної підготовки студентів-філологів магістратури </w:t>
      </w:r>
    </w:p>
    <w:p w:rsidR="00632949" w:rsidRPr="00632949" w:rsidRDefault="007752BE" w:rsidP="007752BE">
      <w:pPr>
        <w:spacing w:after="0" w:line="240" w:lineRule="auto"/>
        <w:ind w:firstLine="709"/>
        <w:jc w:val="center"/>
        <w:rPr>
          <w:b/>
        </w:rPr>
      </w:pPr>
      <w:r>
        <w:rPr>
          <w:b/>
        </w:rPr>
        <w:t>(кінець ХХ - початок ХХ</w:t>
      </w:r>
      <w:r>
        <w:rPr>
          <w:b/>
          <w:lang w:val="en-US"/>
        </w:rPr>
        <w:t>I</w:t>
      </w:r>
      <w:r>
        <w:rPr>
          <w:b/>
        </w:rPr>
        <w:t xml:space="preserve"> століття)»</w:t>
      </w:r>
      <w:r w:rsidR="0090510A">
        <w:rPr>
          <w:b/>
        </w:rPr>
        <w:t>,</w:t>
      </w:r>
    </w:p>
    <w:p w:rsidR="007752BE" w:rsidRDefault="00632949" w:rsidP="007752BE">
      <w:pPr>
        <w:spacing w:after="0" w:line="240" w:lineRule="auto"/>
        <w:ind w:firstLine="709"/>
        <w:jc w:val="center"/>
      </w:pPr>
      <w:r w:rsidRPr="00632949">
        <w:rPr>
          <w:b/>
        </w:rPr>
        <w:t xml:space="preserve">подану на здобуття наукового ступеню доктора філософії </w:t>
      </w:r>
      <w:r w:rsidR="007752BE" w:rsidRPr="007752BE">
        <w:rPr>
          <w:b/>
        </w:rPr>
        <w:t xml:space="preserve">в галузі педагогіки </w:t>
      </w:r>
      <w:r w:rsidRPr="007752BE">
        <w:rPr>
          <w:b/>
        </w:rPr>
        <w:t>за спеціальністю</w:t>
      </w:r>
      <w:r w:rsidR="007752BE" w:rsidRPr="007752BE">
        <w:rPr>
          <w:b/>
        </w:rPr>
        <w:t xml:space="preserve"> 011 Освітні, педагогічні науки</w:t>
      </w:r>
    </w:p>
    <w:p w:rsidR="00632949" w:rsidRDefault="00632949" w:rsidP="007752BE">
      <w:pPr>
        <w:spacing w:after="0" w:line="360" w:lineRule="auto"/>
      </w:pPr>
    </w:p>
    <w:p w:rsidR="00632949" w:rsidRPr="00632949" w:rsidRDefault="00632949" w:rsidP="00F847F7">
      <w:pPr>
        <w:spacing w:after="0" w:line="240" w:lineRule="auto"/>
        <w:ind w:firstLine="851"/>
        <w:rPr>
          <w:b/>
        </w:rPr>
      </w:pPr>
      <w:r w:rsidRPr="00632949">
        <w:rPr>
          <w:b/>
        </w:rPr>
        <w:t>Актуаль</w:t>
      </w:r>
      <w:r w:rsidR="00F03033">
        <w:rPr>
          <w:b/>
        </w:rPr>
        <w:t>ність теми дисертаційної роботи</w:t>
      </w:r>
    </w:p>
    <w:p w:rsidR="00A720B2" w:rsidRDefault="00AD4943" w:rsidP="00F847F7">
      <w:pPr>
        <w:spacing w:after="0" w:line="240" w:lineRule="auto"/>
        <w:ind w:firstLine="851"/>
        <w:jc w:val="both"/>
        <w:rPr>
          <w:b/>
        </w:rPr>
      </w:pPr>
      <w:r>
        <w:t xml:space="preserve">Процеси модернізації педагогічної освіти, її глобалізація та </w:t>
      </w:r>
      <w:proofErr w:type="spellStart"/>
      <w:r>
        <w:t>цифровізація</w:t>
      </w:r>
      <w:proofErr w:type="spellEnd"/>
      <w:r>
        <w:t xml:space="preserve"> суттєво впливатимуть сьогодні на методи викладання іноземних мов та, відповідно, іншомовну підготовку здобувачів вищої освіти. Сучасний ринок праці, оновлення державних освітніх стандартів у галузі мовної підготовки вимагає від магістрів-філологів </w:t>
      </w:r>
      <w:r w:rsidRPr="00195E9B">
        <w:rPr>
          <w:rStyle w:val="a4"/>
          <w:b w:val="0"/>
        </w:rPr>
        <w:t>не лише володіння іноземними мовами</w:t>
      </w:r>
      <w:r>
        <w:t>, а й здатності працювати в міжкультурному середовищі,</w:t>
      </w:r>
      <w:r w:rsidR="00195E9B" w:rsidRPr="00195E9B">
        <w:t xml:space="preserve"> </w:t>
      </w:r>
      <w:r w:rsidR="00195E9B">
        <w:t xml:space="preserve">що вимагає розробки й упровадження </w:t>
      </w:r>
      <w:r w:rsidR="00195E9B" w:rsidRPr="00195E9B">
        <w:rPr>
          <w:rStyle w:val="a4"/>
          <w:b w:val="0"/>
        </w:rPr>
        <w:t>ефективних освітніх рішень</w:t>
      </w:r>
      <w:r w:rsidR="00195E9B">
        <w:t xml:space="preserve"> для формування конкурентоспроможних фахівців та, відповідно,</w:t>
      </w:r>
      <w:r>
        <w:t xml:space="preserve"> підвищує вимоги до їхньої </w:t>
      </w:r>
      <w:r w:rsidR="00A720B2">
        <w:t xml:space="preserve">іншомовної </w:t>
      </w:r>
      <w:r>
        <w:t>підготовки.</w:t>
      </w:r>
      <w:r w:rsidR="00195E9B">
        <w:t xml:space="preserve"> Важливим кроком на шляху вирішення означеного запиту є дослідження </w:t>
      </w:r>
      <w:r w:rsidR="00A720B2" w:rsidRPr="00A720B2">
        <w:rPr>
          <w:rStyle w:val="a4"/>
          <w:b w:val="0"/>
        </w:rPr>
        <w:t>трансформацій</w:t>
      </w:r>
      <w:r w:rsidR="00195E9B" w:rsidRPr="00A720B2">
        <w:rPr>
          <w:rStyle w:val="a4"/>
          <w:b w:val="0"/>
        </w:rPr>
        <w:t xml:space="preserve"> програмово-методичного забезпечення підготовки</w:t>
      </w:r>
      <w:r w:rsidR="00195E9B" w:rsidRPr="00A720B2">
        <w:rPr>
          <w:b/>
        </w:rPr>
        <w:t xml:space="preserve"> </w:t>
      </w:r>
      <w:r w:rsidR="00A720B2" w:rsidRPr="00E165A2">
        <w:t>магістрів</w:t>
      </w:r>
      <w:r w:rsidR="00195E9B" w:rsidRPr="00E165A2">
        <w:t>-філологів</w:t>
      </w:r>
      <w:r w:rsidR="00195E9B">
        <w:rPr>
          <w:b/>
        </w:rPr>
        <w:t xml:space="preserve"> </w:t>
      </w:r>
      <w:r w:rsidR="00A720B2">
        <w:t>у контексті освітніх змін наприкінці ХХ – початку ХХІ століття.</w:t>
      </w:r>
    </w:p>
    <w:p w:rsidR="00F03033" w:rsidRPr="00632949" w:rsidRDefault="00887AB8" w:rsidP="005D7CCE">
      <w:pPr>
        <w:spacing w:after="0" w:line="240" w:lineRule="auto"/>
        <w:ind w:firstLine="709"/>
        <w:jc w:val="both"/>
        <w:rPr>
          <w:b/>
        </w:rPr>
      </w:pPr>
      <w:r>
        <w:rPr>
          <w:bCs/>
          <w:color w:val="000000"/>
          <w:shd w:val="clear" w:color="auto" w:fill="FFFFFF"/>
          <w:lang w:eastAsia="uk-UA"/>
        </w:rPr>
        <w:t xml:space="preserve">У зв’яжу з цим, дисертаційне дослідження </w:t>
      </w:r>
      <w:r w:rsidR="00E165A2">
        <w:rPr>
          <w:bCs/>
          <w:color w:val="000000"/>
          <w:shd w:val="clear" w:color="auto" w:fill="FFFFFF"/>
          <w:lang w:eastAsia="uk-UA"/>
        </w:rPr>
        <w:t>Корнієнко М.М.</w:t>
      </w:r>
      <w:r w:rsidR="00F03033">
        <w:rPr>
          <w:bCs/>
          <w:color w:val="000000"/>
          <w:shd w:val="clear" w:color="auto" w:fill="FFFFFF"/>
          <w:lang w:eastAsia="uk-UA"/>
        </w:rPr>
        <w:t>,</w:t>
      </w:r>
      <w:r>
        <w:rPr>
          <w:bCs/>
          <w:color w:val="000000"/>
          <w:shd w:val="clear" w:color="auto" w:fill="FFFFFF"/>
          <w:lang w:eastAsia="uk-UA"/>
        </w:rPr>
        <w:t xml:space="preserve"> </w:t>
      </w:r>
      <w:r w:rsidRPr="00AE72EE">
        <w:rPr>
          <w:color w:val="000000"/>
        </w:rPr>
        <w:t>присвячене вирішенню</w:t>
      </w:r>
      <w:r>
        <w:rPr>
          <w:b/>
          <w:color w:val="000000"/>
        </w:rPr>
        <w:t xml:space="preserve"> </w:t>
      </w:r>
      <w:r w:rsidRPr="005548C6">
        <w:t>проблеми</w:t>
      </w:r>
      <w:r>
        <w:t xml:space="preserve"> </w:t>
      </w:r>
      <w:r w:rsidR="00492E8F" w:rsidRPr="00A720B2">
        <w:rPr>
          <w:rStyle w:val="a4"/>
          <w:b w:val="0"/>
        </w:rPr>
        <w:t>трансформацій програмово-методичного забезпечення підготовки</w:t>
      </w:r>
      <w:r w:rsidRPr="00887AB8">
        <w:rPr>
          <w:bCs/>
          <w:color w:val="000000"/>
          <w:shd w:val="clear" w:color="auto" w:fill="FFFFFF"/>
          <w:lang w:eastAsia="uk-UA"/>
        </w:rPr>
        <w:t xml:space="preserve"> </w:t>
      </w:r>
      <w:r w:rsidR="00492E8F" w:rsidRPr="00492E8F">
        <w:t xml:space="preserve">студентів-філологів магістратури (кінець ХХ </w:t>
      </w:r>
      <w:r w:rsidR="00492E8F">
        <w:t>–</w:t>
      </w:r>
      <w:r w:rsidR="00492E8F" w:rsidRPr="00492E8F">
        <w:t xml:space="preserve"> початок ХХ</w:t>
      </w:r>
      <w:r w:rsidR="00492E8F" w:rsidRPr="00492E8F">
        <w:rPr>
          <w:lang w:val="en-US"/>
        </w:rPr>
        <w:t>I</w:t>
      </w:r>
      <w:r w:rsidR="00492E8F" w:rsidRPr="00492E8F">
        <w:t xml:space="preserve"> століття) </w:t>
      </w:r>
      <w:r>
        <w:rPr>
          <w:bCs/>
          <w:color w:val="000000"/>
          <w:shd w:val="clear" w:color="auto" w:fill="FFFFFF"/>
          <w:lang w:eastAsia="uk-UA"/>
        </w:rPr>
        <w:t>є безумовно актуальним та своєчасним. Зазначене також підтверджує</w:t>
      </w:r>
      <w:r w:rsidR="008B2568">
        <w:rPr>
          <w:bCs/>
          <w:color w:val="000000"/>
          <w:shd w:val="clear" w:color="auto" w:fill="FFFFFF"/>
          <w:lang w:eastAsia="uk-UA"/>
        </w:rPr>
        <w:t>ться і низкою визначених авторкою</w:t>
      </w:r>
      <w:r>
        <w:rPr>
          <w:bCs/>
          <w:color w:val="000000"/>
          <w:shd w:val="clear" w:color="auto" w:fill="FFFFFF"/>
          <w:lang w:eastAsia="uk-UA"/>
        </w:rPr>
        <w:t xml:space="preserve"> суперечностей, що потребують розв’язання</w:t>
      </w:r>
      <w:r w:rsidRPr="00AE72EE">
        <w:t xml:space="preserve"> </w:t>
      </w:r>
      <w:r>
        <w:t xml:space="preserve">на </w:t>
      </w:r>
      <w:r w:rsidRPr="005548C6">
        <w:t>теоретичному, практичному та науково-методичному рівнях</w:t>
      </w:r>
      <w:r>
        <w:rPr>
          <w:bCs/>
          <w:color w:val="000000"/>
          <w:shd w:val="clear" w:color="auto" w:fill="FFFFFF"/>
          <w:lang w:eastAsia="uk-UA"/>
        </w:rPr>
        <w:t>.</w:t>
      </w:r>
    </w:p>
    <w:p w:rsidR="00632949" w:rsidRPr="00632949" w:rsidRDefault="00632949" w:rsidP="005D7CCE">
      <w:pPr>
        <w:spacing w:after="0" w:line="240" w:lineRule="auto"/>
        <w:ind w:firstLine="708"/>
        <w:jc w:val="both"/>
        <w:rPr>
          <w:b/>
        </w:rPr>
      </w:pPr>
      <w:r w:rsidRPr="00632949">
        <w:rPr>
          <w:b/>
        </w:rPr>
        <w:t>Зв'язок роботи з науков</w:t>
      </w:r>
      <w:r w:rsidR="00F03033">
        <w:rPr>
          <w:b/>
        </w:rPr>
        <w:t>ими програмами, планами, темами</w:t>
      </w:r>
    </w:p>
    <w:p w:rsidR="00632949" w:rsidRPr="00F03033" w:rsidRDefault="00887AB8" w:rsidP="005D7CCE">
      <w:pPr>
        <w:spacing w:after="0" w:line="240" w:lineRule="auto"/>
        <w:ind w:firstLine="709"/>
        <w:jc w:val="both"/>
        <w:rPr>
          <w:b/>
        </w:rPr>
      </w:pPr>
      <w:r w:rsidRPr="00F03033">
        <w:rPr>
          <w:bCs/>
          <w:color w:val="000000"/>
          <w:shd w:val="clear" w:color="auto" w:fill="FFFFFF"/>
          <w:lang w:eastAsia="uk-UA"/>
        </w:rPr>
        <w:t xml:space="preserve">Дисертацію виконано </w:t>
      </w:r>
      <w:r w:rsidRPr="00F03033">
        <w:t xml:space="preserve">у межах </w:t>
      </w:r>
      <w:r w:rsidR="008B2568">
        <w:t xml:space="preserve">наукової </w:t>
      </w:r>
      <w:r w:rsidRPr="00F03033">
        <w:t xml:space="preserve">діяльності та емпіричних досліджень </w:t>
      </w:r>
      <w:r w:rsidR="00F03033" w:rsidRPr="00F03033">
        <w:t>кафедри педагогіки та освітнього менеджменту Національного університету кораблебудуванн</w:t>
      </w:r>
      <w:r w:rsidR="008B2568">
        <w:t>я імені адмірала Макарова на тем</w:t>
      </w:r>
      <w:r w:rsidR="00F03033" w:rsidRPr="00F03033">
        <w:t>у: «</w:t>
      </w:r>
      <w:r w:rsidR="00F03033" w:rsidRPr="00F03033">
        <w:rPr>
          <w:rFonts w:eastAsia="Calibri"/>
        </w:rPr>
        <w:t xml:space="preserve">Теоретико-методологічні засади особистісно-професійного розвитку сучасного фахівця в умовах </w:t>
      </w:r>
      <w:proofErr w:type="spellStart"/>
      <w:r w:rsidR="00F03033" w:rsidRPr="00F03033">
        <w:rPr>
          <w:rFonts w:eastAsia="Calibri"/>
        </w:rPr>
        <w:t>діджиталізації</w:t>
      </w:r>
      <w:proofErr w:type="spellEnd"/>
      <w:r w:rsidR="00F03033" w:rsidRPr="00F03033">
        <w:rPr>
          <w:rFonts w:eastAsia="Calibri"/>
        </w:rPr>
        <w:t xml:space="preserve"> та диверсифікації освіти» (</w:t>
      </w:r>
      <w:r w:rsidR="005D7CCE" w:rsidRPr="005D7CCE">
        <w:rPr>
          <w:bCs/>
          <w:color w:val="000000"/>
        </w:rPr>
        <w:t xml:space="preserve">Державний реєстраційний номер: </w:t>
      </w:r>
      <w:r w:rsidR="005D7CCE" w:rsidRPr="005D7CCE">
        <w:rPr>
          <w:color w:val="000000"/>
        </w:rPr>
        <w:t>0124U004701</w:t>
      </w:r>
      <w:r w:rsidR="005D7CCE" w:rsidRPr="005D7CCE">
        <w:rPr>
          <w:rFonts w:eastAsia="Calibri"/>
        </w:rPr>
        <w:t xml:space="preserve"> від 14.11.2024 р.</w:t>
      </w:r>
      <w:r w:rsidR="00F03033" w:rsidRPr="005D7CCE">
        <w:rPr>
          <w:rFonts w:eastAsia="Calibri"/>
        </w:rPr>
        <w:t>).</w:t>
      </w:r>
    </w:p>
    <w:p w:rsidR="00632949" w:rsidRPr="00632949" w:rsidRDefault="00632949" w:rsidP="005D7CCE">
      <w:pPr>
        <w:spacing w:after="0" w:line="240" w:lineRule="auto"/>
        <w:ind w:firstLine="709"/>
        <w:jc w:val="both"/>
        <w:rPr>
          <w:b/>
        </w:rPr>
      </w:pPr>
      <w:r w:rsidRPr="00632949">
        <w:rPr>
          <w:b/>
        </w:rPr>
        <w:t>Ступінь обґрунтованості, достовірності наукових положень, висновків, рекомендац</w:t>
      </w:r>
      <w:r w:rsidR="00F03033">
        <w:rPr>
          <w:b/>
        </w:rPr>
        <w:t>ій, сформульованих у дисертації</w:t>
      </w:r>
    </w:p>
    <w:p w:rsidR="00887AB8" w:rsidRPr="00F03033" w:rsidRDefault="00887AB8" w:rsidP="005D7CCE">
      <w:pPr>
        <w:spacing w:after="0" w:line="240" w:lineRule="auto"/>
        <w:ind w:firstLine="709"/>
        <w:jc w:val="both"/>
        <w:rPr>
          <w:rFonts w:eastAsia="Times New Roman"/>
          <w:lang w:eastAsia="uk-UA"/>
        </w:rPr>
      </w:pPr>
      <w:r w:rsidRPr="007A7A97">
        <w:rPr>
          <w:color w:val="000000"/>
          <w:shd w:val="clear" w:color="auto" w:fill="FFFFFF"/>
        </w:rPr>
        <w:t>Аналіз основного змісту дисер</w:t>
      </w:r>
      <w:r w:rsidR="008B2568">
        <w:rPr>
          <w:color w:val="000000"/>
          <w:shd w:val="clear" w:color="auto" w:fill="FFFFFF"/>
        </w:rPr>
        <w:t>тації да</w:t>
      </w:r>
      <w:r>
        <w:rPr>
          <w:color w:val="000000"/>
          <w:shd w:val="clear" w:color="auto" w:fill="FFFFFF"/>
        </w:rPr>
        <w:t>є підстави стверджувати про високий науковий рівень обґрунтування актуальності теми дослідження та грамотність формулювання наукового апарату. Об’єктом дослідження обра</w:t>
      </w:r>
      <w:r w:rsidR="00F03033">
        <w:rPr>
          <w:color w:val="000000"/>
          <w:shd w:val="clear" w:color="auto" w:fill="FFFFFF"/>
        </w:rPr>
        <w:t xml:space="preserve">но </w:t>
      </w:r>
      <w:r>
        <w:rPr>
          <w:color w:val="000000"/>
          <w:shd w:val="clear" w:color="auto" w:fill="FFFFFF"/>
        </w:rPr>
        <w:t xml:space="preserve"> </w:t>
      </w:r>
      <w:r w:rsidR="00F03033">
        <w:rPr>
          <w:rFonts w:eastAsia="Times New Roman"/>
          <w:lang w:eastAsia="uk-UA"/>
        </w:rPr>
        <w:t>іншомовну підготовку</w:t>
      </w:r>
      <w:r w:rsidR="00F03033" w:rsidRPr="00E05937">
        <w:rPr>
          <w:rFonts w:eastAsia="Times New Roman"/>
          <w:lang w:eastAsia="uk-UA"/>
        </w:rPr>
        <w:t xml:space="preserve"> студентів магістратури філологічних спеціальностей  в закладах вищої освіти України кінця ХХ – початку ХХІ століття. </w:t>
      </w:r>
    </w:p>
    <w:p w:rsidR="00A84D09" w:rsidRPr="00E05937" w:rsidRDefault="00887AB8" w:rsidP="00A84D09">
      <w:pPr>
        <w:spacing w:after="0" w:line="240" w:lineRule="auto"/>
        <w:ind w:firstLine="709"/>
        <w:jc w:val="both"/>
      </w:pPr>
      <w:r>
        <w:rPr>
          <w:color w:val="000000"/>
          <w:shd w:val="clear" w:color="auto" w:fill="FFFFFF"/>
        </w:rPr>
        <w:t xml:space="preserve">Мета дослідження як передбачення його кінцевого результату </w:t>
      </w:r>
      <w:r w:rsidR="00712559">
        <w:rPr>
          <w:color w:val="000000"/>
          <w:shd w:val="clear" w:color="auto" w:fill="FFFFFF"/>
        </w:rPr>
        <w:t>спрямована на вирішення поставлених у дисертації завдань та сприятиме комплексному здійсненню</w:t>
      </w:r>
      <w:r w:rsidR="00712559" w:rsidRPr="00712559">
        <w:rPr>
          <w:color w:val="000000"/>
          <w:shd w:val="clear" w:color="auto" w:fill="FFFFFF"/>
        </w:rPr>
        <w:t xml:space="preserve"> наукового аналізу трансформаційних змін </w:t>
      </w:r>
      <w:r w:rsidR="00712559" w:rsidRPr="00712559">
        <w:rPr>
          <w:rFonts w:eastAsia="Calibri"/>
        </w:rPr>
        <w:t>програмово-методичного</w:t>
      </w:r>
      <w:r w:rsidR="00712559" w:rsidRPr="00E05937">
        <w:rPr>
          <w:rFonts w:eastAsia="Calibri"/>
        </w:rPr>
        <w:t xml:space="preserve"> забезпечення іншомовної підготовки студентів-філологів на другому </w:t>
      </w:r>
      <w:r w:rsidR="00712559" w:rsidRPr="00E05937">
        <w:rPr>
          <w:rFonts w:eastAsia="Calibri"/>
        </w:rPr>
        <w:lastRenderedPageBreak/>
        <w:t>(магістерському) рівні вищої освіти в Україні в досліджуваний період</w:t>
      </w:r>
      <w:r w:rsidR="00712559">
        <w:rPr>
          <w:color w:val="000000"/>
          <w:shd w:val="clear" w:color="auto" w:fill="FFFFFF"/>
        </w:rPr>
        <w:t xml:space="preserve">. </w:t>
      </w:r>
      <w:r w:rsidRPr="00C80AAA">
        <w:rPr>
          <w:color w:val="000000"/>
          <w:shd w:val="clear" w:color="auto" w:fill="FFFFFF"/>
        </w:rPr>
        <w:t>Це дозволило</w:t>
      </w:r>
      <w:r w:rsidRPr="00C80AAA">
        <w:rPr>
          <w:b/>
          <w:bCs/>
          <w:color w:val="000000"/>
          <w:shd w:val="clear" w:color="auto" w:fill="FFFFFF"/>
        </w:rPr>
        <w:t xml:space="preserve"> </w:t>
      </w:r>
      <w:r w:rsidRPr="00C80AAA">
        <w:rPr>
          <w:bCs/>
          <w:color w:val="000000"/>
          <w:shd w:val="clear" w:color="auto" w:fill="FFFFFF"/>
        </w:rPr>
        <w:t>розробити та упровадити</w:t>
      </w:r>
      <w:r>
        <w:rPr>
          <w:bCs/>
          <w:color w:val="000000"/>
          <w:shd w:val="clear" w:color="auto" w:fill="FFFFFF"/>
        </w:rPr>
        <w:t xml:space="preserve"> </w:t>
      </w:r>
      <w:r w:rsidR="00A84D09" w:rsidRPr="00570B6A">
        <w:t>в освітній процес</w:t>
      </w:r>
      <w:r w:rsidR="00A84D09">
        <w:t xml:space="preserve"> закладів вищої освіти</w:t>
      </w:r>
      <w:r w:rsidR="00A84D09" w:rsidRPr="00A84D09">
        <w:t xml:space="preserve"> </w:t>
      </w:r>
      <w:r w:rsidR="00A84D09" w:rsidRPr="00E05937">
        <w:t>висновків та</w:t>
      </w:r>
      <w:r w:rsidR="00A84D09" w:rsidRPr="00A84D09">
        <w:t xml:space="preserve"> </w:t>
      </w:r>
      <w:r w:rsidR="00A84D09" w:rsidRPr="00E05937">
        <w:t>рекомендацій стосовно вдосконалення програмово-методичного забезпечення іншомовної підготовки студентів-філологів магістратури, складених за результатами проведеного дослідження.</w:t>
      </w:r>
    </w:p>
    <w:p w:rsidR="004100BD" w:rsidRDefault="00887AB8" w:rsidP="004100BD">
      <w:pPr>
        <w:widowControl w:val="0"/>
        <w:tabs>
          <w:tab w:val="left" w:pos="0"/>
          <w:tab w:val="left" w:pos="2026"/>
          <w:tab w:val="left" w:pos="5892"/>
        </w:tabs>
        <w:spacing w:after="0" w:line="240" w:lineRule="auto"/>
        <w:ind w:firstLine="851"/>
        <w:jc w:val="both"/>
        <w:rPr>
          <w:bCs/>
          <w:color w:val="000000"/>
          <w:shd w:val="clear" w:color="auto" w:fill="FFFFFF"/>
        </w:rPr>
      </w:pPr>
      <w:r w:rsidRPr="009A494C">
        <w:rPr>
          <w:bCs/>
          <w:color w:val="000000"/>
          <w:shd w:val="clear" w:color="auto" w:fill="FFFFFF"/>
        </w:rPr>
        <w:t>Особливо варто відмітити, що завдання</w:t>
      </w:r>
      <w:r w:rsidR="008B2568">
        <w:rPr>
          <w:bCs/>
          <w:color w:val="000000"/>
          <w:shd w:val="clear" w:color="auto" w:fill="FFFFFF"/>
        </w:rPr>
        <w:t xml:space="preserve"> дослідження, положення наукової</w:t>
      </w:r>
      <w:r w:rsidRPr="009A494C">
        <w:rPr>
          <w:bCs/>
          <w:color w:val="000000"/>
          <w:shd w:val="clear" w:color="auto" w:fill="FFFFFF"/>
        </w:rPr>
        <w:t xml:space="preserve"> новизни і висновки дисертації є логічно взаємопов’язані. </w:t>
      </w:r>
      <w:r>
        <w:rPr>
          <w:bCs/>
          <w:color w:val="000000"/>
          <w:shd w:val="clear" w:color="auto" w:fill="FFFFFF"/>
        </w:rPr>
        <w:t>Сформульовані завдання дослідження</w:t>
      </w:r>
      <w:r w:rsidR="004100BD">
        <w:rPr>
          <w:bCs/>
          <w:color w:val="000000"/>
          <w:shd w:val="clear" w:color="auto" w:fill="FFFFFF"/>
        </w:rPr>
        <w:t xml:space="preserve"> конкретизують шляхи і методи їхнього</w:t>
      </w:r>
      <w:r>
        <w:rPr>
          <w:bCs/>
          <w:color w:val="000000"/>
          <w:shd w:val="clear" w:color="auto" w:fill="FFFFFF"/>
        </w:rPr>
        <w:t xml:space="preserve"> досягн</w:t>
      </w:r>
      <w:r w:rsidR="004100BD">
        <w:rPr>
          <w:bCs/>
          <w:color w:val="000000"/>
          <w:shd w:val="clear" w:color="auto" w:fill="FFFFFF"/>
        </w:rPr>
        <w:t>ення, визначають бачення авторкою</w:t>
      </w:r>
      <w:r>
        <w:rPr>
          <w:bCs/>
          <w:color w:val="000000"/>
          <w:shd w:val="clear" w:color="auto" w:fill="FFFFFF"/>
        </w:rPr>
        <w:t xml:space="preserve"> перспектив їхньої практичної реалізації. </w:t>
      </w:r>
    </w:p>
    <w:p w:rsidR="00887AB8" w:rsidRDefault="00887AB8" w:rsidP="004100BD">
      <w:pPr>
        <w:widowControl w:val="0"/>
        <w:tabs>
          <w:tab w:val="left" w:pos="0"/>
          <w:tab w:val="left" w:pos="2026"/>
          <w:tab w:val="left" w:pos="5892"/>
        </w:tabs>
        <w:spacing w:after="0" w:line="240" w:lineRule="auto"/>
        <w:ind w:firstLine="851"/>
        <w:jc w:val="both"/>
        <w:rPr>
          <w:bCs/>
          <w:color w:val="000000"/>
          <w:shd w:val="clear" w:color="auto" w:fill="FFFFFF"/>
        </w:rPr>
      </w:pPr>
      <w:r>
        <w:rPr>
          <w:bCs/>
          <w:color w:val="000000"/>
          <w:shd w:val="clear" w:color="auto" w:fill="FFFFFF"/>
        </w:rPr>
        <w:t>Отже, науковий апарат визначено коректно, відповідно до окреслених завдань і вимог до такого виду та рівня робіт.</w:t>
      </w:r>
    </w:p>
    <w:p w:rsidR="007503E0" w:rsidRPr="004C03C1" w:rsidRDefault="00887AB8" w:rsidP="00415CA1">
      <w:pPr>
        <w:spacing w:after="0" w:line="240" w:lineRule="auto"/>
        <w:ind w:firstLine="851"/>
        <w:jc w:val="both"/>
        <w:rPr>
          <w:rFonts w:eastAsia="Times New Roman"/>
          <w:color w:val="auto"/>
          <w:lang w:eastAsia="uk-UA"/>
        </w:rPr>
      </w:pPr>
      <w:r w:rsidRPr="00E12830">
        <w:rPr>
          <w:bCs/>
          <w:color w:val="000000"/>
          <w:shd w:val="clear" w:color="auto" w:fill="FFFFFF"/>
        </w:rPr>
        <w:t xml:space="preserve">Достовірність наукових положень, висновків і рекомендацій, сформульованих у роботі, визначається </w:t>
      </w:r>
      <w:r w:rsidR="008B2568">
        <w:rPr>
          <w:bCs/>
          <w:color w:val="000000"/>
          <w:shd w:val="clear" w:color="auto" w:fill="FFFFFF"/>
        </w:rPr>
        <w:t xml:space="preserve">також </w:t>
      </w:r>
      <w:r w:rsidRPr="00E12830">
        <w:rPr>
          <w:bCs/>
          <w:color w:val="000000"/>
          <w:shd w:val="clear" w:color="auto" w:fill="FFFFFF"/>
        </w:rPr>
        <w:t>адекватним вибором та ефек</w:t>
      </w:r>
      <w:r>
        <w:rPr>
          <w:bCs/>
          <w:color w:val="000000"/>
          <w:shd w:val="clear" w:color="auto" w:fill="FFFFFF"/>
        </w:rPr>
        <w:t xml:space="preserve">тивним </w:t>
      </w:r>
      <w:r w:rsidRPr="00E12830">
        <w:rPr>
          <w:bCs/>
          <w:color w:val="000000"/>
          <w:shd w:val="clear" w:color="auto" w:fill="FFFFFF"/>
        </w:rPr>
        <w:t xml:space="preserve">застосуванням </w:t>
      </w:r>
      <w:r w:rsidR="007503E0">
        <w:rPr>
          <w:bCs/>
          <w:color w:val="000000"/>
          <w:shd w:val="clear" w:color="auto" w:fill="FFFFFF"/>
        </w:rPr>
        <w:t xml:space="preserve">дисертанткою </w:t>
      </w:r>
      <w:r>
        <w:rPr>
          <w:bCs/>
          <w:color w:val="000000"/>
          <w:shd w:val="clear" w:color="auto" w:fill="FFFFFF"/>
        </w:rPr>
        <w:t>комплексу</w:t>
      </w:r>
      <w:r w:rsidRPr="00E12830">
        <w:rPr>
          <w:bCs/>
          <w:color w:val="000000"/>
          <w:shd w:val="clear" w:color="auto" w:fill="FFFFFF"/>
        </w:rPr>
        <w:t xml:space="preserve"> </w:t>
      </w:r>
      <w:r w:rsidRPr="001A1A6C">
        <w:rPr>
          <w:bCs/>
          <w:color w:val="000000" w:themeColor="text1"/>
          <w:shd w:val="clear" w:color="auto" w:fill="FFFFFF"/>
        </w:rPr>
        <w:t xml:space="preserve">методів </w:t>
      </w:r>
      <w:r w:rsidRPr="00E12830">
        <w:rPr>
          <w:bCs/>
          <w:color w:val="000000"/>
          <w:shd w:val="clear" w:color="auto" w:fill="FFFFFF"/>
        </w:rPr>
        <w:t xml:space="preserve">дослідження, </w:t>
      </w:r>
      <w:r>
        <w:rPr>
          <w:bCs/>
          <w:color w:val="000000"/>
          <w:shd w:val="clear" w:color="auto" w:fill="FFFFFF"/>
        </w:rPr>
        <w:t>зокрема, теоретичних (</w:t>
      </w:r>
      <w:r w:rsidR="007503E0" w:rsidRPr="00E05937">
        <w:rPr>
          <w:rFonts w:eastAsia="Times New Roman"/>
          <w:i/>
          <w:lang w:eastAsia="uk-UA"/>
        </w:rPr>
        <w:t xml:space="preserve">пошуково-бібліографічний, </w:t>
      </w:r>
      <w:r w:rsidR="007503E0" w:rsidRPr="00E05937">
        <w:rPr>
          <w:rFonts w:eastAsia="Times New Roman"/>
          <w:lang w:eastAsia="uk-UA"/>
        </w:rPr>
        <w:t xml:space="preserve">для систематизації та класифікації джерельної бази дослідження; </w:t>
      </w:r>
      <w:r w:rsidR="007503E0" w:rsidRPr="00E05937">
        <w:rPr>
          <w:rFonts w:eastAsia="Times New Roman"/>
          <w:i/>
          <w:lang w:eastAsia="uk-UA"/>
        </w:rPr>
        <w:t>системно-аналітичний</w:t>
      </w:r>
      <w:r w:rsidR="007503E0" w:rsidRPr="00E05937">
        <w:rPr>
          <w:rFonts w:eastAsia="Times New Roman"/>
          <w:lang w:eastAsia="uk-UA"/>
        </w:rPr>
        <w:t>, для визначення наукових засад дослідження й висвітлен</w:t>
      </w:r>
      <w:r w:rsidR="007503E0">
        <w:rPr>
          <w:rFonts w:eastAsia="Times New Roman"/>
          <w:lang w:eastAsia="uk-UA"/>
        </w:rPr>
        <w:t>ня стану розробленості проблеми</w:t>
      </w:r>
      <w:r w:rsidR="007503E0" w:rsidRPr="00E05937">
        <w:rPr>
          <w:rFonts w:eastAsia="Times New Roman"/>
          <w:lang w:eastAsia="uk-UA"/>
        </w:rPr>
        <w:t xml:space="preserve">; </w:t>
      </w:r>
      <w:r w:rsidR="007503E0" w:rsidRPr="00E05937">
        <w:rPr>
          <w:rFonts w:eastAsia="Times New Roman"/>
          <w:i/>
          <w:lang w:eastAsia="uk-UA"/>
        </w:rPr>
        <w:t xml:space="preserve">конкретизації та узагальнення, класифікації, </w:t>
      </w:r>
      <w:r w:rsidR="007503E0" w:rsidRPr="00E05937">
        <w:rPr>
          <w:rFonts w:eastAsia="Times New Roman"/>
          <w:lang w:eastAsia="uk-UA"/>
        </w:rPr>
        <w:t>для визначення, формулювання та систематизаці</w:t>
      </w:r>
      <w:r w:rsidR="007503E0">
        <w:rPr>
          <w:rFonts w:eastAsia="Times New Roman"/>
          <w:lang w:eastAsia="uk-UA"/>
        </w:rPr>
        <w:t>ї основних положень і висновків</w:t>
      </w:r>
      <w:r w:rsidR="007503E0" w:rsidRPr="00E05937">
        <w:rPr>
          <w:rFonts w:eastAsia="Times New Roman"/>
          <w:lang w:eastAsia="uk-UA"/>
        </w:rPr>
        <w:t xml:space="preserve">; </w:t>
      </w:r>
      <w:r w:rsidR="007503E0" w:rsidRPr="00E05937">
        <w:rPr>
          <w:rFonts w:eastAsia="Times New Roman"/>
          <w:i/>
          <w:lang w:eastAsia="uk-UA"/>
        </w:rPr>
        <w:t>порівняльно-хронологічний</w:t>
      </w:r>
      <w:r w:rsidR="007503E0" w:rsidRPr="00E05937">
        <w:rPr>
          <w:rFonts w:eastAsia="Times New Roman"/>
          <w:lang w:eastAsia="uk-UA"/>
        </w:rPr>
        <w:t xml:space="preserve">, для характеристики етапів становлення програмово-методичного забезпечення іншомовної підготовки студентів-філологів магістратури та визначення тенденцій його розвитку; </w:t>
      </w:r>
      <w:proofErr w:type="spellStart"/>
      <w:r w:rsidR="007503E0" w:rsidRPr="00E05937">
        <w:rPr>
          <w:rFonts w:eastAsia="Times New Roman"/>
          <w:i/>
          <w:lang w:eastAsia="uk-UA"/>
        </w:rPr>
        <w:t>парадигмальний</w:t>
      </w:r>
      <w:proofErr w:type="spellEnd"/>
      <w:r>
        <w:rPr>
          <w:rFonts w:eastAsia="Calibri"/>
        </w:rPr>
        <w:t xml:space="preserve"> та ін.</w:t>
      </w:r>
      <w:r>
        <w:rPr>
          <w:bCs/>
          <w:color w:val="000000"/>
          <w:shd w:val="clear" w:color="auto" w:fill="FFFFFF"/>
        </w:rPr>
        <w:t xml:space="preserve">), емпіричних </w:t>
      </w:r>
      <w:r w:rsidR="007503E0" w:rsidRPr="004C03C1">
        <w:rPr>
          <w:bCs/>
          <w:color w:val="auto"/>
          <w:shd w:val="clear" w:color="auto" w:fill="FFFFFF"/>
        </w:rPr>
        <w:t>з метою</w:t>
      </w:r>
      <w:r w:rsidR="007503E0" w:rsidRPr="004C03C1">
        <w:rPr>
          <w:rFonts w:eastAsia="Times New Roman"/>
          <w:color w:val="auto"/>
          <w:lang w:eastAsia="uk-UA"/>
        </w:rPr>
        <w:t xml:space="preserve"> визначення особливостей програмово-методичного забезпечення іншомовної підготовки студентів-філологів на другому (магістерському) рівні вищої освіти в Україні на початку ХХ1 століття, а також практичного опрацювання програмового забезпечення та методичних джерел іншомовної підготовки майбутніх магістрів-філологів, актуальних у визначений період.</w:t>
      </w:r>
    </w:p>
    <w:p w:rsidR="00883882" w:rsidRPr="004C03C1" w:rsidRDefault="003B6836" w:rsidP="00883882">
      <w:pPr>
        <w:widowControl w:val="0"/>
        <w:tabs>
          <w:tab w:val="left" w:pos="0"/>
          <w:tab w:val="left" w:pos="1418"/>
          <w:tab w:val="left" w:pos="5892"/>
        </w:tabs>
        <w:spacing w:after="0" w:line="240" w:lineRule="auto"/>
        <w:ind w:firstLine="851"/>
        <w:jc w:val="both"/>
        <w:rPr>
          <w:color w:val="auto"/>
        </w:rPr>
      </w:pPr>
      <w:r w:rsidRPr="004C03C1">
        <w:rPr>
          <w:color w:val="auto"/>
        </w:rPr>
        <w:t>Використані методи дослідження дозволили отримати Корнієнко М.М. нові результати та обґрунтувати наукові положення, теоретичний аналіз яких характеризує достатньо глибокий рівень їх розуміння і застосування в дисертаційній роботі.</w:t>
      </w:r>
    </w:p>
    <w:p w:rsidR="00632949" w:rsidRPr="004C03C1" w:rsidRDefault="00632949" w:rsidP="00883882">
      <w:pPr>
        <w:widowControl w:val="0"/>
        <w:tabs>
          <w:tab w:val="left" w:pos="0"/>
          <w:tab w:val="left" w:pos="1418"/>
          <w:tab w:val="left" w:pos="5892"/>
        </w:tabs>
        <w:spacing w:after="0" w:line="240" w:lineRule="auto"/>
        <w:ind w:firstLine="851"/>
        <w:jc w:val="both"/>
        <w:rPr>
          <w:color w:val="auto"/>
        </w:rPr>
      </w:pPr>
      <w:r w:rsidRPr="004C03C1">
        <w:rPr>
          <w:color w:val="auto"/>
        </w:rPr>
        <w:t xml:space="preserve">Усі теоретичні твердження в дисертації Корнієнко М.М. є доведеними, а сформульовані </w:t>
      </w:r>
      <w:r w:rsidR="00883882" w:rsidRPr="004C03C1">
        <w:rPr>
          <w:color w:val="auto"/>
        </w:rPr>
        <w:t>висновки взаємопов'язаними</w:t>
      </w:r>
      <w:r w:rsidRPr="004C03C1">
        <w:rPr>
          <w:color w:val="auto"/>
        </w:rPr>
        <w:t xml:space="preserve"> і логічно викладеними.</w:t>
      </w:r>
    </w:p>
    <w:p w:rsidR="00887AB8" w:rsidRPr="004C03C1" w:rsidRDefault="00887AB8" w:rsidP="00883882">
      <w:pPr>
        <w:widowControl w:val="0"/>
        <w:tabs>
          <w:tab w:val="left" w:pos="0"/>
          <w:tab w:val="left" w:pos="2026"/>
          <w:tab w:val="left" w:pos="5892"/>
        </w:tabs>
        <w:spacing w:after="0" w:line="240" w:lineRule="auto"/>
        <w:ind w:firstLine="851"/>
        <w:jc w:val="both"/>
        <w:rPr>
          <w:bCs/>
          <w:color w:val="auto"/>
          <w:shd w:val="clear" w:color="auto" w:fill="FFFFFF"/>
        </w:rPr>
      </w:pPr>
      <w:r w:rsidRPr="004C03C1">
        <w:rPr>
          <w:bCs/>
          <w:color w:val="auto"/>
          <w:shd w:val="clear" w:color="auto" w:fill="FFFFFF"/>
        </w:rPr>
        <w:t>Ступінь обґрунтованості наукових положень, висновків і рекомендацій, сформульованих у дисертації Корнієнко М.М. є високим з огляду на використання достатньо широкої джерельної бази (</w:t>
      </w:r>
      <w:r w:rsidR="00883882" w:rsidRPr="004C03C1">
        <w:rPr>
          <w:bCs/>
          <w:color w:val="auto"/>
          <w:shd w:val="clear" w:color="auto" w:fill="FFFFFF"/>
        </w:rPr>
        <w:t>більше 150</w:t>
      </w:r>
      <w:r w:rsidRPr="004C03C1">
        <w:rPr>
          <w:bCs/>
          <w:color w:val="auto"/>
          <w:shd w:val="clear" w:color="auto" w:fill="FFFFFF"/>
        </w:rPr>
        <w:t> найменувань), що сприяє всебічному, об’єктивному одерж</w:t>
      </w:r>
      <w:r w:rsidR="00883882" w:rsidRPr="004C03C1">
        <w:rPr>
          <w:bCs/>
          <w:color w:val="auto"/>
          <w:shd w:val="clear" w:color="auto" w:fill="FFFFFF"/>
        </w:rPr>
        <w:t>анню</w:t>
      </w:r>
      <w:r w:rsidR="00883882">
        <w:rPr>
          <w:bCs/>
          <w:color w:val="000000"/>
          <w:shd w:val="clear" w:color="auto" w:fill="FFFFFF"/>
        </w:rPr>
        <w:t xml:space="preserve"> інформації, </w:t>
      </w:r>
      <w:r>
        <w:rPr>
          <w:bCs/>
          <w:color w:val="000000"/>
          <w:shd w:val="clear" w:color="auto" w:fill="FFFFFF"/>
        </w:rPr>
        <w:t xml:space="preserve">її </w:t>
      </w:r>
      <w:r w:rsidR="003A33BF">
        <w:rPr>
          <w:bCs/>
          <w:color w:val="000000"/>
          <w:shd w:val="clear" w:color="auto" w:fill="FFFFFF"/>
        </w:rPr>
        <w:t>обробки</w:t>
      </w:r>
      <w:r>
        <w:rPr>
          <w:bCs/>
          <w:color w:val="000000"/>
          <w:shd w:val="clear" w:color="auto" w:fill="FFFFFF"/>
        </w:rPr>
        <w:t xml:space="preserve"> й </w:t>
      </w:r>
      <w:r w:rsidR="003A33BF" w:rsidRPr="004C03C1">
        <w:rPr>
          <w:bCs/>
          <w:color w:val="auto"/>
          <w:shd w:val="clear" w:color="auto" w:fill="FFFFFF"/>
        </w:rPr>
        <w:t>узагальненню</w:t>
      </w:r>
      <w:r w:rsidRPr="004C03C1">
        <w:rPr>
          <w:bCs/>
          <w:color w:val="auto"/>
          <w:shd w:val="clear" w:color="auto" w:fill="FFFFFF"/>
        </w:rPr>
        <w:t>.</w:t>
      </w:r>
    </w:p>
    <w:p w:rsidR="00632949" w:rsidRDefault="00887AB8" w:rsidP="004C03C1">
      <w:pPr>
        <w:widowControl w:val="0"/>
        <w:tabs>
          <w:tab w:val="left" w:pos="0"/>
          <w:tab w:val="left" w:pos="2026"/>
          <w:tab w:val="left" w:pos="5892"/>
        </w:tabs>
        <w:spacing w:after="0" w:line="240" w:lineRule="auto"/>
        <w:ind w:firstLine="851"/>
        <w:jc w:val="both"/>
      </w:pPr>
      <w:r w:rsidRPr="004C03C1">
        <w:rPr>
          <w:color w:val="auto"/>
        </w:rPr>
        <w:t>Робота має послідовну та логічну структуру, що складається зі вступу, двох розділів, висновків до розділів, загальних висновків, списку використаних джерел та  додатків, і є комплексним та завершеним науковим дослідженням. Зміст роботи, щ</w:t>
      </w:r>
      <w:r w:rsidR="003A33BF" w:rsidRPr="004C03C1">
        <w:rPr>
          <w:color w:val="auto"/>
        </w:rPr>
        <w:t>о висвітлює здатність дисертантки</w:t>
      </w:r>
      <w:r w:rsidRPr="004C03C1">
        <w:rPr>
          <w:color w:val="auto"/>
        </w:rPr>
        <w:t xml:space="preserve"> аналізувати, систематизувати та представляти нові наукові знання відповідним чином, свідчить про високий рівень науково-дослідницької компетентності авторки</w:t>
      </w:r>
      <w:r w:rsidRPr="009A494C">
        <w:t xml:space="preserve">. </w:t>
      </w:r>
    </w:p>
    <w:p w:rsidR="00F847F7" w:rsidRDefault="00F847F7" w:rsidP="004C03C1">
      <w:pPr>
        <w:spacing w:after="0" w:line="240" w:lineRule="auto"/>
        <w:ind w:firstLine="851"/>
        <w:rPr>
          <w:b/>
        </w:rPr>
      </w:pPr>
    </w:p>
    <w:p w:rsidR="0035508D" w:rsidRDefault="0035508D" w:rsidP="004C03C1">
      <w:pPr>
        <w:spacing w:after="0" w:line="240" w:lineRule="auto"/>
        <w:ind w:firstLine="851"/>
        <w:rPr>
          <w:b/>
        </w:rPr>
      </w:pPr>
    </w:p>
    <w:p w:rsidR="0035508D" w:rsidRDefault="0035508D" w:rsidP="004C03C1">
      <w:pPr>
        <w:spacing w:after="0" w:line="240" w:lineRule="auto"/>
        <w:ind w:firstLine="851"/>
        <w:rPr>
          <w:b/>
        </w:rPr>
      </w:pPr>
    </w:p>
    <w:p w:rsidR="00ED40B8" w:rsidRPr="00ED40B8" w:rsidRDefault="00ED40B8" w:rsidP="004C03C1">
      <w:pPr>
        <w:spacing w:after="0" w:line="240" w:lineRule="auto"/>
        <w:ind w:firstLine="851"/>
        <w:rPr>
          <w:b/>
        </w:rPr>
      </w:pPr>
      <w:r w:rsidRPr="00ED40B8">
        <w:rPr>
          <w:b/>
        </w:rPr>
        <w:lastRenderedPageBreak/>
        <w:t>Наукова новизна р</w:t>
      </w:r>
      <w:r w:rsidR="00F44B52">
        <w:rPr>
          <w:b/>
        </w:rPr>
        <w:t>езультатів дисертаційної роботи</w:t>
      </w:r>
    </w:p>
    <w:p w:rsidR="00887AB8" w:rsidRDefault="00887AB8" w:rsidP="004C03C1">
      <w:pPr>
        <w:spacing w:after="0" w:line="240" w:lineRule="auto"/>
        <w:ind w:firstLine="851"/>
        <w:jc w:val="both"/>
      </w:pPr>
      <w:r w:rsidRPr="00F0577D">
        <w:rPr>
          <w:bCs/>
          <w:color w:val="000000"/>
          <w:shd w:val="clear" w:color="auto" w:fill="FFFFFF"/>
        </w:rPr>
        <w:t xml:space="preserve">Аналіз змісту дисертаційної роботи надає підстави стверджувати, що окреслені завдання виконано на достатньому науковому рівні і мету дослідження досягнуто. </w:t>
      </w:r>
      <w:r w:rsidR="00F44B52">
        <w:rPr>
          <w:spacing w:val="-6"/>
          <w:shd w:val="clear" w:color="auto" w:fill="FFFFFF"/>
        </w:rPr>
        <w:t>Авторкою</w:t>
      </w:r>
      <w:r>
        <w:rPr>
          <w:spacing w:val="-6"/>
          <w:shd w:val="clear" w:color="auto" w:fill="FFFFFF"/>
        </w:rPr>
        <w:t xml:space="preserve"> сформульовано та обґрунтовано низку положень, висновків і рекомендацій, які відзначаються науковою новизною. Результати </w:t>
      </w:r>
      <w:r w:rsidR="00F44B52">
        <w:rPr>
          <w:spacing w:val="-6"/>
          <w:shd w:val="clear" w:color="auto" w:fill="FFFFFF"/>
        </w:rPr>
        <w:t>проведеного авторкою</w:t>
      </w:r>
      <w:r>
        <w:rPr>
          <w:spacing w:val="-6"/>
          <w:shd w:val="clear" w:color="auto" w:fill="FFFFFF"/>
        </w:rPr>
        <w:t xml:space="preserve"> дисертації</w:t>
      </w:r>
      <w:r w:rsidR="00F44B52">
        <w:rPr>
          <w:spacing w:val="-6"/>
          <w:shd w:val="clear" w:color="auto" w:fill="FFFFFF"/>
        </w:rPr>
        <w:t xml:space="preserve"> дослідження</w:t>
      </w:r>
      <w:r>
        <w:rPr>
          <w:spacing w:val="-6"/>
          <w:shd w:val="clear" w:color="auto" w:fill="FFFFFF"/>
        </w:rPr>
        <w:t xml:space="preserve"> розширюють сучасні уявлення про </w:t>
      </w:r>
      <w:r w:rsidR="00F44B52">
        <w:t>проблему</w:t>
      </w:r>
      <w:r w:rsidRPr="005548C6">
        <w:t xml:space="preserve"> </w:t>
      </w:r>
      <w:r w:rsidR="00F44B52" w:rsidRPr="00E05937">
        <w:rPr>
          <w:rFonts w:eastAsia="Calibri"/>
          <w:color w:val="000000" w:themeColor="text1"/>
        </w:rPr>
        <w:t>програмового забезпечення іншомовної підготовки магістрів філології у</w:t>
      </w:r>
      <w:r w:rsidR="00F44B52">
        <w:rPr>
          <w:rFonts w:eastAsia="Calibri"/>
          <w:color w:val="000000" w:themeColor="text1"/>
        </w:rPr>
        <w:t xml:space="preserve"> педагогічному дискурсі вітчизняної освіти кінця  </w:t>
      </w:r>
      <w:r w:rsidR="00F44B52" w:rsidRPr="00F44B52">
        <w:rPr>
          <w:rFonts w:eastAsia="Calibri"/>
        </w:rPr>
        <w:t>ХХ – початку ХХІ століття.</w:t>
      </w:r>
    </w:p>
    <w:p w:rsidR="0035797B" w:rsidRPr="004C03C1" w:rsidRDefault="00287F24" w:rsidP="008B2568">
      <w:pPr>
        <w:spacing w:after="0" w:line="240" w:lineRule="auto"/>
        <w:ind w:firstLine="708"/>
        <w:jc w:val="both"/>
        <w:rPr>
          <w:color w:val="auto"/>
        </w:rPr>
      </w:pPr>
      <w:r w:rsidRPr="000C281D">
        <w:rPr>
          <w:color w:val="auto"/>
        </w:rPr>
        <w:t>Серед найбільш важливих наукових результатів, що визначають новизну дисертаційної роботи можна відзначити такі:</w:t>
      </w:r>
      <w:r w:rsidR="000C281D" w:rsidRPr="000C281D">
        <w:rPr>
          <w:color w:val="auto"/>
        </w:rPr>
        <w:t xml:space="preserve"> в</w:t>
      </w:r>
      <w:r w:rsidR="00632949" w:rsidRPr="000C281D">
        <w:rPr>
          <w:color w:val="auto"/>
        </w:rPr>
        <w:t>перше</w:t>
      </w:r>
      <w:r w:rsidR="000C281D" w:rsidRPr="000C281D">
        <w:rPr>
          <w:rFonts w:eastAsia="Calibri"/>
          <w:i/>
          <w:color w:val="auto"/>
        </w:rPr>
        <w:t xml:space="preserve"> </w:t>
      </w:r>
      <w:proofErr w:type="spellStart"/>
      <w:r w:rsidR="000C281D" w:rsidRPr="000C281D">
        <w:rPr>
          <w:rFonts w:eastAsia="Calibri"/>
          <w:i/>
          <w:color w:val="auto"/>
        </w:rPr>
        <w:t>вперше</w:t>
      </w:r>
      <w:proofErr w:type="spellEnd"/>
      <w:r w:rsidR="000C281D" w:rsidRPr="000C281D">
        <w:rPr>
          <w:rFonts w:eastAsia="Calibri"/>
          <w:color w:val="auto"/>
        </w:rPr>
        <w:t xml:space="preserve">: на основі цілісного педагогічного аналізу джерел нормативно-правового характеру, архівних документів, праць вітчизняних психологів і педагогів </w:t>
      </w:r>
      <w:r w:rsidR="000C281D" w:rsidRPr="000C281D">
        <w:rPr>
          <w:rFonts w:eastAsia="Calibri"/>
          <w:i/>
          <w:color w:val="auto"/>
        </w:rPr>
        <w:t xml:space="preserve">розкрито </w:t>
      </w:r>
      <w:r w:rsidR="000C281D" w:rsidRPr="000C281D">
        <w:rPr>
          <w:rFonts w:eastAsia="Calibri"/>
          <w:color w:val="auto"/>
        </w:rPr>
        <w:t xml:space="preserve">теоретичні засади трансформацій програмово-методичного забезпечення іншомовної підготовки магістрів-філологів зі спеціальності Середня освіта (Англійська мова і література) у Європейському освітньому просторі; </w:t>
      </w:r>
      <w:r w:rsidR="000C281D" w:rsidRPr="000C281D">
        <w:rPr>
          <w:rFonts w:eastAsia="Calibri"/>
          <w:i/>
          <w:color w:val="auto"/>
        </w:rPr>
        <w:t>визначено</w:t>
      </w:r>
      <w:r w:rsidR="000C281D" w:rsidRPr="000C281D">
        <w:rPr>
          <w:rFonts w:eastAsia="Calibri"/>
          <w:color w:val="auto"/>
        </w:rPr>
        <w:t xml:space="preserve"> сутність програмово-методичного забезпечення іншомовної підготовки магістрів-філологів як взаємозалежного утворення системного характеру, що відображає розвиток змісту програм з англійської мови й акумулює дані результатів наукових здобутків учених-педагогів; </w:t>
      </w:r>
      <w:r w:rsidR="000C281D" w:rsidRPr="000C281D">
        <w:rPr>
          <w:rFonts w:eastAsia="Calibri"/>
          <w:i/>
          <w:color w:val="auto"/>
        </w:rPr>
        <w:t>виокремлено</w:t>
      </w:r>
      <w:r w:rsidR="000C281D" w:rsidRPr="000C281D">
        <w:rPr>
          <w:rFonts w:eastAsia="Calibri"/>
          <w:color w:val="auto"/>
        </w:rPr>
        <w:t xml:space="preserve"> періоди розвитку іншомовного програмово-методичного забезпечення студентів-філологів магістратури (кінець ХХ – початок ХХ</w:t>
      </w:r>
      <w:r w:rsidR="000C281D" w:rsidRPr="000C281D">
        <w:rPr>
          <w:rFonts w:eastAsia="Calibri"/>
          <w:color w:val="auto"/>
          <w:lang w:val="en-US"/>
        </w:rPr>
        <w:t>I</w:t>
      </w:r>
      <w:r w:rsidR="000C281D" w:rsidRPr="000C281D">
        <w:rPr>
          <w:rFonts w:eastAsia="Calibri"/>
          <w:color w:val="auto"/>
        </w:rPr>
        <w:t xml:space="preserve"> століття) та</w:t>
      </w:r>
      <w:r w:rsidR="000C281D" w:rsidRPr="000C281D">
        <w:rPr>
          <w:rFonts w:eastAsia="Calibri"/>
          <w:i/>
          <w:color w:val="auto"/>
        </w:rPr>
        <w:t xml:space="preserve"> уточнено</w:t>
      </w:r>
      <w:r w:rsidR="000C281D" w:rsidRPr="000C281D">
        <w:rPr>
          <w:rFonts w:eastAsia="Calibri"/>
          <w:color w:val="auto"/>
        </w:rPr>
        <w:t xml:space="preserve"> </w:t>
      </w:r>
      <w:r w:rsidR="000C281D" w:rsidRPr="008B2568">
        <w:rPr>
          <w:rFonts w:eastAsia="Calibri"/>
          <w:color w:val="auto"/>
        </w:rPr>
        <w:t>понятійно-</w:t>
      </w:r>
      <w:r w:rsidR="000C281D" w:rsidRPr="004C03C1">
        <w:rPr>
          <w:rFonts w:eastAsia="Calibri"/>
          <w:color w:val="auto"/>
        </w:rPr>
        <w:t>категоріальний апарат (</w:t>
      </w:r>
      <w:r w:rsidR="000C281D" w:rsidRPr="004C03C1">
        <w:rPr>
          <w:rFonts w:eastAsia="Times New Roman"/>
          <w:color w:val="auto"/>
          <w:lang w:eastAsia="uk-UA"/>
        </w:rPr>
        <w:t>«програмово-методичне забезпечення», «методичне забезпечення», «іншомовна підготовка», «трансформації», «освітня програма»).</w:t>
      </w:r>
    </w:p>
    <w:p w:rsidR="0035797B" w:rsidRPr="004C03C1" w:rsidRDefault="00887AB8" w:rsidP="008B2568">
      <w:pPr>
        <w:spacing w:after="0" w:line="240" w:lineRule="auto"/>
        <w:ind w:firstLine="708"/>
        <w:jc w:val="both"/>
        <w:rPr>
          <w:color w:val="auto"/>
        </w:rPr>
      </w:pPr>
      <w:r w:rsidRPr="004C03C1">
        <w:rPr>
          <w:color w:val="auto"/>
          <w:spacing w:val="-6"/>
          <w:shd w:val="clear" w:color="auto" w:fill="FFFFFF"/>
        </w:rPr>
        <w:t xml:space="preserve">Заслуговує на увагу авторське </w:t>
      </w:r>
      <w:r w:rsidR="008B2568" w:rsidRPr="004C03C1">
        <w:rPr>
          <w:color w:val="auto"/>
          <w:spacing w:val="-6"/>
          <w:shd w:val="clear" w:color="auto" w:fill="FFFFFF"/>
        </w:rPr>
        <w:t>окреслення та обґрунтування</w:t>
      </w:r>
      <w:r w:rsidRPr="004C03C1">
        <w:rPr>
          <w:color w:val="auto"/>
          <w:spacing w:val="-6"/>
          <w:shd w:val="clear" w:color="auto" w:fill="FFFFFF"/>
        </w:rPr>
        <w:t xml:space="preserve"> </w:t>
      </w:r>
      <w:r w:rsidR="0035797B" w:rsidRPr="004C03C1">
        <w:rPr>
          <w:rFonts w:eastAsia="Times New Roman"/>
          <w:color w:val="auto"/>
        </w:rPr>
        <w:t>основних передумов подальшої модернізації програмово-методичного забезпечення</w:t>
      </w:r>
      <w:r w:rsidR="008B2568" w:rsidRPr="004C03C1">
        <w:rPr>
          <w:rFonts w:eastAsia="Calibri"/>
          <w:color w:val="auto"/>
        </w:rPr>
        <w:t xml:space="preserve"> іншомовної підготовки магістрів філології</w:t>
      </w:r>
      <w:r w:rsidR="0035797B" w:rsidRPr="004C03C1">
        <w:rPr>
          <w:color w:val="auto"/>
          <w:spacing w:val="-6"/>
          <w:shd w:val="clear" w:color="auto" w:fill="FFFFFF"/>
        </w:rPr>
        <w:t xml:space="preserve">, зокрема </w:t>
      </w:r>
      <w:r w:rsidR="008B2568" w:rsidRPr="004C03C1">
        <w:rPr>
          <w:color w:val="auto"/>
        </w:rPr>
        <w:t>соціально-економічних</w:t>
      </w:r>
      <w:r w:rsidR="00071184" w:rsidRPr="004C03C1">
        <w:rPr>
          <w:color w:val="auto"/>
        </w:rPr>
        <w:t xml:space="preserve">, </w:t>
      </w:r>
      <w:proofErr w:type="spellStart"/>
      <w:r w:rsidR="00071184" w:rsidRPr="004C03C1">
        <w:rPr>
          <w:color w:val="auto"/>
        </w:rPr>
        <w:t>соціо-культурними</w:t>
      </w:r>
      <w:proofErr w:type="spellEnd"/>
      <w:r w:rsidR="0035797B" w:rsidRPr="004C03C1">
        <w:rPr>
          <w:color w:val="auto"/>
          <w:spacing w:val="-6"/>
          <w:shd w:val="clear" w:color="auto" w:fill="FFFFFF"/>
        </w:rPr>
        <w:t xml:space="preserve"> та соціально-педагогічних. </w:t>
      </w:r>
    </w:p>
    <w:p w:rsidR="00887AB8" w:rsidRPr="004C03C1" w:rsidRDefault="00887AB8" w:rsidP="008B2568">
      <w:pPr>
        <w:spacing w:after="0" w:line="240" w:lineRule="auto"/>
        <w:ind w:firstLine="709"/>
        <w:jc w:val="both"/>
        <w:rPr>
          <w:color w:val="auto"/>
        </w:rPr>
      </w:pPr>
      <w:r w:rsidRPr="004C03C1">
        <w:rPr>
          <w:color w:val="auto"/>
          <w:spacing w:val="-6"/>
          <w:shd w:val="clear" w:color="auto" w:fill="FFFFFF"/>
        </w:rPr>
        <w:t xml:space="preserve">Не викликає заперечень і </w:t>
      </w:r>
      <w:r w:rsidR="0035797B" w:rsidRPr="004C03C1">
        <w:rPr>
          <w:color w:val="auto"/>
          <w:spacing w:val="-6"/>
          <w:shd w:val="clear" w:color="auto" w:fill="FFFFFF"/>
        </w:rPr>
        <w:t xml:space="preserve">виокремлені </w:t>
      </w:r>
      <w:r w:rsidR="0035797B" w:rsidRPr="004C03C1">
        <w:rPr>
          <w:color w:val="auto"/>
        </w:rPr>
        <w:t xml:space="preserve">провідні ідеї перетворень іншомовної підготовки фахівців, до яких, зокрема, авторкою віднесено відкритість української освіти й відповідність її вимогам європейської інтеграції; врахування особистих та національних інтересів у процесі міжкультурної взаємодії та необхідність трансформації вищої освіти у змістовому та процесуальному аспектах на ціннісній основі особистісного розвитку. </w:t>
      </w:r>
    </w:p>
    <w:p w:rsidR="0035797B" w:rsidRPr="004C03C1" w:rsidRDefault="008B2568" w:rsidP="008B2568">
      <w:pPr>
        <w:spacing w:after="0" w:line="240" w:lineRule="auto"/>
        <w:ind w:firstLine="851"/>
        <w:jc w:val="both"/>
        <w:rPr>
          <w:b/>
          <w:color w:val="auto"/>
        </w:rPr>
      </w:pPr>
      <w:r w:rsidRPr="004C03C1">
        <w:rPr>
          <w:color w:val="auto"/>
          <w:spacing w:val="-6"/>
          <w:shd w:val="clear" w:color="auto" w:fill="FFFFFF"/>
        </w:rPr>
        <w:t>Корнієнко М.М.</w:t>
      </w:r>
      <w:r w:rsidR="00887AB8" w:rsidRPr="004C03C1">
        <w:rPr>
          <w:color w:val="auto"/>
          <w:spacing w:val="-6"/>
          <w:shd w:val="clear" w:color="auto" w:fill="FFFFFF"/>
        </w:rPr>
        <w:t xml:space="preserve"> справедливо визначено низку концептуальних положень, що сприяли </w:t>
      </w:r>
      <w:r w:rsidR="0035797B" w:rsidRPr="004C03C1">
        <w:rPr>
          <w:color w:val="auto"/>
        </w:rPr>
        <w:t>формуванню змісту іншомовної підготовки магістрів-філологів у контексті трансформаційних змін в українській освіті, зокрема</w:t>
      </w:r>
      <w:r w:rsidR="0035797B" w:rsidRPr="004C03C1">
        <w:rPr>
          <w:b/>
          <w:color w:val="auto"/>
        </w:rPr>
        <w:t xml:space="preserve"> </w:t>
      </w:r>
      <w:r w:rsidR="0035797B" w:rsidRPr="004C03C1">
        <w:rPr>
          <w:color w:val="auto"/>
        </w:rPr>
        <w:t xml:space="preserve">врахування </w:t>
      </w:r>
      <w:proofErr w:type="spellStart"/>
      <w:r w:rsidR="0035797B" w:rsidRPr="004C03C1">
        <w:rPr>
          <w:color w:val="auto"/>
        </w:rPr>
        <w:t>глобалізаційних</w:t>
      </w:r>
      <w:proofErr w:type="spellEnd"/>
      <w:r w:rsidR="0035797B" w:rsidRPr="004C03C1">
        <w:rPr>
          <w:color w:val="auto"/>
        </w:rPr>
        <w:t xml:space="preserve"> процесів, сприймання суперечностей матеріальних і духовних цінностей як рушійних сил суспільного та особистісного розвитку, що породжує змагальне середовище на ринку праці та в суспільстві, зумовлює модернізацію освіти в інтересах людини та інші.</w:t>
      </w:r>
    </w:p>
    <w:p w:rsidR="00ED40B8" w:rsidRPr="00ED40B8" w:rsidRDefault="00ED40B8" w:rsidP="00071184">
      <w:pPr>
        <w:spacing w:after="0" w:line="240" w:lineRule="auto"/>
        <w:ind w:firstLine="851"/>
        <w:jc w:val="both"/>
        <w:rPr>
          <w:b/>
        </w:rPr>
      </w:pPr>
      <w:r w:rsidRPr="00ED40B8">
        <w:rPr>
          <w:b/>
        </w:rPr>
        <w:t>Теоретичне та практичне значення о</w:t>
      </w:r>
      <w:r w:rsidR="002402FD">
        <w:rPr>
          <w:b/>
        </w:rPr>
        <w:t>держаних здобувачем результатів</w:t>
      </w:r>
    </w:p>
    <w:p w:rsidR="00071184" w:rsidRDefault="00071184" w:rsidP="00071184">
      <w:pPr>
        <w:spacing w:after="0" w:line="240" w:lineRule="auto"/>
        <w:ind w:firstLine="708"/>
        <w:jc w:val="both"/>
        <w:rPr>
          <w:color w:val="000000"/>
          <w:shd w:val="clear" w:color="auto" w:fill="FFFFFF"/>
        </w:rPr>
      </w:pPr>
      <w:r>
        <w:rPr>
          <w:color w:val="000000"/>
          <w:shd w:val="clear" w:color="auto" w:fill="FFFFFF"/>
        </w:rPr>
        <w:t xml:space="preserve">Глибоке розуміння дисертанткою складних недостатньо досліджених наукових категорій у галузі освіти, уміння аналізувати різноманітні наукові та </w:t>
      </w:r>
      <w:r w:rsidRPr="00071184">
        <w:rPr>
          <w:color w:val="000000"/>
          <w:shd w:val="clear" w:color="auto" w:fill="FFFFFF"/>
        </w:rPr>
        <w:t>педагогічні</w:t>
      </w:r>
      <w:r w:rsidRPr="008D2C39">
        <w:rPr>
          <w:i/>
          <w:color w:val="000000"/>
          <w:shd w:val="clear" w:color="auto" w:fill="FFFFFF"/>
        </w:rPr>
        <w:t xml:space="preserve"> </w:t>
      </w:r>
      <w:r>
        <w:rPr>
          <w:color w:val="000000"/>
          <w:shd w:val="clear" w:color="auto" w:fill="FFFFFF"/>
        </w:rPr>
        <w:t xml:space="preserve">проблеми дозволило </w:t>
      </w:r>
      <w:r w:rsidR="004B6950">
        <w:rPr>
          <w:color w:val="000000"/>
          <w:shd w:val="clear" w:color="auto" w:fill="FFFFFF"/>
        </w:rPr>
        <w:t>їй</w:t>
      </w:r>
      <w:r>
        <w:rPr>
          <w:color w:val="000000"/>
          <w:shd w:val="clear" w:color="auto" w:fill="FFFFFF"/>
        </w:rPr>
        <w:t xml:space="preserve"> отримати нові теоретичні і практичні результати, які складають підґрунтя подальших наукових розвідок з проблеми </w:t>
      </w:r>
      <w:r w:rsidRPr="00E05937">
        <w:rPr>
          <w:rFonts w:asciiTheme="majorBidi" w:hAnsiTheme="majorBidi" w:cstheme="majorBidi"/>
          <w:shd w:val="clear" w:color="auto" w:fill="FFFFFF"/>
        </w:rPr>
        <w:t>програмово-методичного забезпечення</w:t>
      </w:r>
      <w:r w:rsidRPr="00071184">
        <w:rPr>
          <w:color w:val="000000"/>
          <w:shd w:val="clear" w:color="auto" w:fill="FFFFFF"/>
        </w:rPr>
        <w:t xml:space="preserve"> </w:t>
      </w:r>
      <w:r>
        <w:rPr>
          <w:color w:val="000000"/>
          <w:shd w:val="clear" w:color="auto" w:fill="FFFFFF"/>
        </w:rPr>
        <w:t>іншомовної підготовки магістрів-філологів в системі вищої освіти.</w:t>
      </w:r>
    </w:p>
    <w:p w:rsidR="008D2C39" w:rsidRDefault="008D2C39" w:rsidP="00071184">
      <w:pPr>
        <w:spacing w:after="0" w:line="240" w:lineRule="auto"/>
        <w:ind w:firstLine="708"/>
        <w:jc w:val="both"/>
        <w:rPr>
          <w:rFonts w:eastAsia="Calibri"/>
        </w:rPr>
      </w:pPr>
      <w:r>
        <w:rPr>
          <w:color w:val="000000"/>
          <w:shd w:val="clear" w:color="auto" w:fill="FFFFFF"/>
        </w:rPr>
        <w:lastRenderedPageBreak/>
        <w:t xml:space="preserve">Дисертаційна робота Корнієнко М.М. містить нові, раніше не захищені наукові положення, а обґрунтовані </w:t>
      </w:r>
      <w:r w:rsidR="00071184">
        <w:rPr>
          <w:color w:val="000000"/>
          <w:shd w:val="clear" w:color="auto" w:fill="FFFFFF"/>
        </w:rPr>
        <w:t xml:space="preserve">й розв’язані </w:t>
      </w:r>
      <w:r>
        <w:rPr>
          <w:color w:val="000000"/>
          <w:shd w:val="clear" w:color="auto" w:fill="FFFFFF"/>
        </w:rPr>
        <w:t xml:space="preserve">завдання </w:t>
      </w:r>
      <w:r w:rsidR="00071184">
        <w:rPr>
          <w:color w:val="000000"/>
          <w:shd w:val="clear" w:color="auto" w:fill="FFFFFF"/>
        </w:rPr>
        <w:t xml:space="preserve">сприятимуть </w:t>
      </w:r>
      <w:r w:rsidR="00071184">
        <w:rPr>
          <w:rFonts w:eastAsia="Calibri"/>
        </w:rPr>
        <w:t>окресленню провідних тенденцій і стратегій</w:t>
      </w:r>
      <w:r w:rsidR="00071184" w:rsidRPr="00E05937">
        <w:rPr>
          <w:rFonts w:eastAsia="Calibri"/>
        </w:rPr>
        <w:t xml:space="preserve"> подальших трансформацій</w:t>
      </w:r>
      <w:r w:rsidR="00071184" w:rsidRPr="00E05937">
        <w:rPr>
          <w:rFonts w:eastAsia="Times New Roman"/>
          <w:lang w:eastAsia="uk-UA"/>
        </w:rPr>
        <w:t xml:space="preserve"> іншомовного програмово-методичного забезпечення студентів магістратури філологічних спеціальностей </w:t>
      </w:r>
      <w:r w:rsidR="00071184" w:rsidRPr="00E05937">
        <w:rPr>
          <w:rFonts w:eastAsia="Calibri"/>
        </w:rPr>
        <w:t xml:space="preserve"> в закладах вищої освіти України.</w:t>
      </w:r>
    </w:p>
    <w:p w:rsidR="00EA50AF" w:rsidRPr="00085689" w:rsidRDefault="00EA50AF" w:rsidP="00EA50AF">
      <w:pPr>
        <w:spacing w:after="0" w:line="240" w:lineRule="auto"/>
        <w:ind w:right="50" w:firstLine="709"/>
        <w:jc w:val="both"/>
        <w:rPr>
          <w:rFonts w:eastAsia="Times New Roman"/>
          <w:color w:val="auto"/>
          <w:lang w:eastAsia="uk-UA"/>
        </w:rPr>
      </w:pPr>
      <w:r>
        <w:t xml:space="preserve">Цінним, на наш погляд, є виокремлення дисертанткою на підставі проведеного </w:t>
      </w:r>
      <w:r>
        <w:rPr>
          <w:rFonts w:eastAsia="Calibri"/>
        </w:rPr>
        <w:t>узагальнення</w:t>
      </w:r>
      <w:r w:rsidRPr="005548C6">
        <w:rPr>
          <w:rFonts w:eastAsia="Calibri"/>
        </w:rPr>
        <w:t xml:space="preserve"> теоретичних н</w:t>
      </w:r>
      <w:r>
        <w:rPr>
          <w:rFonts w:eastAsia="Calibri"/>
        </w:rPr>
        <w:t>апрацювань, а також</w:t>
      </w:r>
      <w:r w:rsidRPr="004C03C1">
        <w:rPr>
          <w:rFonts w:eastAsia="Times New Roman"/>
        </w:rPr>
        <w:t xml:space="preserve"> </w:t>
      </w:r>
      <w:r w:rsidRPr="00085689">
        <w:rPr>
          <w:rFonts w:eastAsia="Times New Roman"/>
          <w:color w:val="auto"/>
        </w:rPr>
        <w:t>історіографічного і ретроспективного аналізу проблеми дослідження двох груп тенденцій, зокрема</w:t>
      </w:r>
      <w:r w:rsidRPr="00085689">
        <w:rPr>
          <w:rFonts w:eastAsia="Times New Roman"/>
          <w:b/>
          <w:color w:val="auto"/>
        </w:rPr>
        <w:t xml:space="preserve"> </w:t>
      </w:r>
      <w:r w:rsidRPr="00085689">
        <w:rPr>
          <w:rFonts w:eastAsia="Times New Roman"/>
          <w:color w:val="auto"/>
        </w:rPr>
        <w:t>становлення і розвитку програмово-методичного забезпечення іншомовної підготовки магістрів-філологів у період із 1991 по 2024 роки, та тенденції, що окреслюють перспективу подальшого розвитку й трансформацій програмово-методичного забезпечення іншомовної підготовки магістрів-філологів у сучасному освітньому просторі.</w:t>
      </w:r>
    </w:p>
    <w:p w:rsidR="00EA50AF" w:rsidRPr="00085689" w:rsidRDefault="00EA50AF" w:rsidP="00071184">
      <w:pPr>
        <w:spacing w:after="0" w:line="240" w:lineRule="auto"/>
        <w:ind w:firstLine="708"/>
        <w:jc w:val="both"/>
        <w:rPr>
          <w:color w:val="auto"/>
        </w:rPr>
      </w:pPr>
      <w:r w:rsidRPr="00085689">
        <w:rPr>
          <w:color w:val="auto"/>
        </w:rPr>
        <w:t xml:space="preserve">Суттєво збагачує проведене дослідження </w:t>
      </w:r>
      <w:r w:rsidR="00085689" w:rsidRPr="00085689">
        <w:rPr>
          <w:color w:val="auto"/>
        </w:rPr>
        <w:t>виокремлення передумов трансформації програмово-методичного забезпечення іншомовної підготовки магістрів-філологів та основних чинників його формування.</w:t>
      </w:r>
    </w:p>
    <w:p w:rsidR="00EA50AF" w:rsidRPr="00085689" w:rsidRDefault="00EA50AF" w:rsidP="00071184">
      <w:pPr>
        <w:spacing w:after="0" w:line="240" w:lineRule="auto"/>
        <w:ind w:firstLine="708"/>
        <w:jc w:val="both"/>
        <w:rPr>
          <w:color w:val="auto"/>
          <w:shd w:val="clear" w:color="auto" w:fill="FFFFFF"/>
        </w:rPr>
      </w:pPr>
      <w:r w:rsidRPr="00085689">
        <w:rPr>
          <w:color w:val="auto"/>
        </w:rPr>
        <w:t xml:space="preserve">Доцільною, на наш погляд, є періодизація </w:t>
      </w:r>
      <w:r w:rsidR="00085689" w:rsidRPr="00085689">
        <w:rPr>
          <w:color w:val="auto"/>
        </w:rPr>
        <w:t xml:space="preserve">трансформацій програмово-методичного забезпечення студентів-філологів магістратури у зазначений період та обґрунтування етапів його </w:t>
      </w:r>
      <w:proofErr w:type="spellStart"/>
      <w:r w:rsidR="00085689" w:rsidRPr="00085689">
        <w:rPr>
          <w:color w:val="auto"/>
        </w:rPr>
        <w:t>генези</w:t>
      </w:r>
      <w:proofErr w:type="spellEnd"/>
      <w:r w:rsidR="00085689" w:rsidRPr="00085689">
        <w:rPr>
          <w:color w:val="auto"/>
        </w:rPr>
        <w:t>.</w:t>
      </w:r>
    </w:p>
    <w:p w:rsidR="00071184" w:rsidRDefault="008D2C39" w:rsidP="00071184">
      <w:pPr>
        <w:spacing w:after="0" w:line="240" w:lineRule="auto"/>
        <w:ind w:firstLine="709"/>
        <w:jc w:val="both"/>
      </w:pPr>
      <w:r w:rsidRPr="00085689">
        <w:rPr>
          <w:color w:val="auto"/>
          <w:shd w:val="clear" w:color="auto" w:fill="FFFFFF"/>
        </w:rPr>
        <w:t xml:space="preserve">Безперечна значущість отриманих результатів дисертаційного дослідження для науки і практичного використання полягає в тому, що </w:t>
      </w:r>
      <w:r w:rsidR="00085689" w:rsidRPr="00085689">
        <w:rPr>
          <w:color w:val="auto"/>
          <w:shd w:val="clear" w:color="auto" w:fill="FFFFFF"/>
        </w:rPr>
        <w:t xml:space="preserve">ці </w:t>
      </w:r>
      <w:r w:rsidRPr="00085689">
        <w:rPr>
          <w:color w:val="auto"/>
          <w:shd w:val="clear" w:color="auto" w:fill="FFFFFF"/>
        </w:rPr>
        <w:t xml:space="preserve">положення й узагальнення можуть стати основною для </w:t>
      </w:r>
      <w:r w:rsidR="00071184" w:rsidRPr="00085689">
        <w:rPr>
          <w:color w:val="auto"/>
        </w:rPr>
        <w:t xml:space="preserve">використання під час формування змісту освітньо-професійних програм підготовки фахівців вищої освіти, складання навчальних і робочих програм навчальних дисциплін, під час  проведення лекційно-практичних занять, спецкурсів та спецсемінарів, написання курсових і дипломних робіт, виконання інноваційних фахових </w:t>
      </w:r>
      <w:proofErr w:type="spellStart"/>
      <w:r w:rsidR="00071184" w:rsidRPr="00085689">
        <w:rPr>
          <w:color w:val="auto"/>
        </w:rPr>
        <w:t>проєктів</w:t>
      </w:r>
      <w:proofErr w:type="spellEnd"/>
      <w:r w:rsidR="00071184" w:rsidRPr="00085689">
        <w:rPr>
          <w:color w:val="auto"/>
        </w:rPr>
        <w:t>, а також для розробки методичних матеріалів нового покоління. Результати дослідження сприятливі для фахової перепідготовки слухачів інститутів післядипломної педагогічної</w:t>
      </w:r>
      <w:r w:rsidR="00071184" w:rsidRPr="00E05937">
        <w:t xml:space="preserve"> освіти, наукових досліджень у галузі освітніх, педагогічних наук.</w:t>
      </w:r>
    </w:p>
    <w:p w:rsidR="000743DD" w:rsidRDefault="008D2C39" w:rsidP="000743DD">
      <w:pPr>
        <w:spacing w:after="0" w:line="240" w:lineRule="auto"/>
        <w:ind w:firstLine="709"/>
        <w:jc w:val="both"/>
      </w:pPr>
      <w:r>
        <w:rPr>
          <w:color w:val="000000"/>
          <w:shd w:val="clear" w:color="auto" w:fill="FFFFFF"/>
        </w:rPr>
        <w:t xml:space="preserve">Практично цінним є і те, що висновки й положення дисертаційної роботи сприяють більш глибокому системному </w:t>
      </w:r>
      <w:r w:rsidR="00071184">
        <w:rPr>
          <w:color w:val="000000"/>
          <w:shd w:val="clear" w:color="auto" w:fill="FFFFFF"/>
        </w:rPr>
        <w:t>вдосконаленню</w:t>
      </w:r>
      <w:r>
        <w:rPr>
          <w:color w:val="000000"/>
          <w:shd w:val="clear" w:color="auto" w:fill="FFFFFF"/>
        </w:rPr>
        <w:t xml:space="preserve"> теорії і практики </w:t>
      </w:r>
      <w:r w:rsidR="00071184" w:rsidRPr="00E05937">
        <w:t>програмово-методичного забезпечення іншомовної підготовки студентів-філологів магістратури</w:t>
      </w:r>
      <w:r w:rsidR="00071184">
        <w:t>.</w:t>
      </w:r>
    </w:p>
    <w:p w:rsidR="00ED40B8" w:rsidRDefault="000743DD" w:rsidP="004B6950">
      <w:pPr>
        <w:spacing w:after="0" w:line="240" w:lineRule="auto"/>
        <w:ind w:firstLine="709"/>
        <w:jc w:val="both"/>
      </w:pPr>
      <w:r>
        <w:t xml:space="preserve">Практична значущість одержаних здобувачкою результатів підтверджується </w:t>
      </w:r>
      <w:r w:rsidR="00090BD1">
        <w:t>їх взаємо</w:t>
      </w:r>
      <w:r>
        <w:t>узгодженістю</w:t>
      </w:r>
      <w:r w:rsidR="00887AB8">
        <w:t xml:space="preserve"> </w:t>
      </w:r>
      <w:r>
        <w:t>та</w:t>
      </w:r>
      <w:r w:rsidR="00887AB8">
        <w:t xml:space="preserve"> ефект</w:t>
      </w:r>
      <w:r>
        <w:t>ивним у</w:t>
      </w:r>
      <w:r w:rsidR="00887AB8">
        <w:t>провадженням у навчальний процес закладів вищої освіти.</w:t>
      </w:r>
    </w:p>
    <w:p w:rsidR="00EA50AF" w:rsidRPr="004B6950" w:rsidRDefault="00EA50AF" w:rsidP="004B6950">
      <w:pPr>
        <w:spacing w:after="0" w:line="240" w:lineRule="auto"/>
        <w:ind w:firstLine="709"/>
        <w:jc w:val="both"/>
      </w:pPr>
      <w:r>
        <w:t xml:space="preserve">Заслуговує схвалення й факт </w:t>
      </w:r>
      <w:r w:rsidRPr="009A2500">
        <w:rPr>
          <w:color w:val="000000" w:themeColor="text1"/>
        </w:rPr>
        <w:t>широкої апробації</w:t>
      </w:r>
      <w:r>
        <w:t xml:space="preserve"> результатів та висновків дослідження, які впроваджено </w:t>
      </w:r>
      <w:r w:rsidR="00085689" w:rsidRPr="00570B6A">
        <w:t>в освітній процес Миколаївського національного університету імені В. О. Сухомлинського, Криворізького національного педагогічного університету, Чорноморського національного університету імені Петра Могили, Тернопільського національного педагогічного університету імені Володимира Гнатюка</w:t>
      </w:r>
      <w:r w:rsidR="00085689">
        <w:t>.</w:t>
      </w:r>
    </w:p>
    <w:p w:rsidR="003F2641" w:rsidRDefault="00632949" w:rsidP="003F2641">
      <w:pPr>
        <w:spacing w:after="0" w:line="240" w:lineRule="auto"/>
        <w:ind w:firstLine="709"/>
        <w:jc w:val="both"/>
        <w:rPr>
          <w:b/>
        </w:rPr>
      </w:pPr>
      <w:r w:rsidRPr="00632949">
        <w:rPr>
          <w:b/>
        </w:rPr>
        <w:t>Повнота викладення матеріалу дисертації в опублікованих працях, персональний внесок здобувача</w:t>
      </w:r>
    </w:p>
    <w:p w:rsidR="003F2641" w:rsidRDefault="003F2641" w:rsidP="004B6950">
      <w:pPr>
        <w:spacing w:after="0" w:line="240" w:lineRule="auto"/>
        <w:ind w:firstLine="709"/>
        <w:jc w:val="both"/>
      </w:pPr>
      <w:r>
        <w:t xml:space="preserve">Результати теоретичних і практичних досліджень дисертації Корнієнко М.М. у повній мірі </w:t>
      </w:r>
      <w:r w:rsidRPr="008121FD">
        <w:t>висвітл</w:t>
      </w:r>
      <w:r w:rsidR="00BA3DAC">
        <w:t>ено в 2</w:t>
      </w:r>
      <w:r w:rsidR="00BA3DAC" w:rsidRPr="00BA3DAC">
        <w:t>5</w:t>
      </w:r>
      <w:r w:rsidR="00BA3DAC">
        <w:t>-</w:t>
      </w:r>
      <w:r w:rsidR="00001326">
        <w:t>х</w:t>
      </w:r>
      <w:r>
        <w:t xml:space="preserve"> наукових публікаціях, з</w:t>
      </w:r>
      <w:r w:rsidRPr="008121FD">
        <w:t xml:space="preserve"> </w:t>
      </w:r>
      <w:r>
        <w:t>яких</w:t>
      </w:r>
      <w:r w:rsidR="00001326">
        <w:t>: 6</w:t>
      </w:r>
      <w:r w:rsidRPr="008121FD">
        <w:t xml:space="preserve"> одноосібних статей у наукових виданнях, включених до Переліку наукових </w:t>
      </w:r>
      <w:r w:rsidRPr="008121FD">
        <w:lastRenderedPageBreak/>
        <w:t xml:space="preserve">фахових видань (Категорії Б), 1 стаття – у </w:t>
      </w:r>
      <w:r w:rsidR="00001326">
        <w:t>зарубіжному науковому виданні; 4</w:t>
      </w:r>
      <w:r w:rsidRPr="008121FD">
        <w:t xml:space="preserve"> статті – у співавторстві; 13 тез (у зару</w:t>
      </w:r>
      <w:r>
        <w:t xml:space="preserve">біжних та українських виданнях), а також обговорювалися на міжнародних та всеукраїнських конференціях. </w:t>
      </w:r>
    </w:p>
    <w:p w:rsidR="00632949" w:rsidRDefault="00632949" w:rsidP="004B6950">
      <w:pPr>
        <w:spacing w:after="0" w:line="240" w:lineRule="auto"/>
        <w:ind w:firstLine="708"/>
        <w:jc w:val="both"/>
      </w:pPr>
      <w:r>
        <w:t>В опублікованих працях дисертантки у повному обсязі висвіт</w:t>
      </w:r>
      <w:r w:rsidR="003F2641">
        <w:t xml:space="preserve">лені основні наукові положення </w:t>
      </w:r>
      <w:r>
        <w:t xml:space="preserve">та висновки дисертації. </w:t>
      </w:r>
    </w:p>
    <w:p w:rsidR="00287F24" w:rsidRPr="00287F24" w:rsidRDefault="00287F24" w:rsidP="004B6950">
      <w:pPr>
        <w:spacing w:after="0" w:line="240" w:lineRule="auto"/>
        <w:ind w:firstLine="709"/>
        <w:jc w:val="both"/>
        <w:rPr>
          <w:b/>
        </w:rPr>
      </w:pPr>
      <w:r w:rsidRPr="00287F24">
        <w:rPr>
          <w:b/>
        </w:rPr>
        <w:t>Відомості про дотри</w:t>
      </w:r>
      <w:r w:rsidR="00090BD1">
        <w:rPr>
          <w:b/>
        </w:rPr>
        <w:t>мання академічної доброчесності</w:t>
      </w:r>
    </w:p>
    <w:p w:rsidR="00632949" w:rsidRDefault="00632949" w:rsidP="004B6950">
      <w:pPr>
        <w:spacing w:after="0" w:line="240" w:lineRule="auto"/>
        <w:ind w:firstLine="709"/>
        <w:jc w:val="both"/>
      </w:pPr>
      <w:r>
        <w:t xml:space="preserve">За результатами </w:t>
      </w:r>
      <w:r w:rsidR="00090BD1">
        <w:t>рецензування</w:t>
      </w:r>
      <w:r>
        <w:t xml:space="preserve"> дисертаційної роботи Корнієнко М.М. встановлено коректність посилань на першоджерела для тексто</w:t>
      </w:r>
      <w:r w:rsidR="00090BD1">
        <w:t>вих та ілюстративних матеріалів та</w:t>
      </w:r>
      <w:r>
        <w:t xml:space="preserve"> навмисних викривлень</w:t>
      </w:r>
      <w:r w:rsidR="00090BD1">
        <w:t xml:space="preserve"> або</w:t>
      </w:r>
      <w:r>
        <w:t xml:space="preserve"> </w:t>
      </w:r>
      <w:r w:rsidR="00090BD1">
        <w:t xml:space="preserve">ознак академічного плагіату </w:t>
      </w:r>
      <w:r>
        <w:t xml:space="preserve">не виявлено. Як результат, можна зробити висновок про відсутність порушень </w:t>
      </w:r>
      <w:r w:rsidR="00287F24">
        <w:t xml:space="preserve">авторкою вимог </w:t>
      </w:r>
      <w:r>
        <w:t xml:space="preserve">академічної доброчесності. </w:t>
      </w:r>
    </w:p>
    <w:p w:rsidR="00632949" w:rsidRPr="00632949" w:rsidRDefault="0094699F" w:rsidP="004B6950">
      <w:pPr>
        <w:spacing w:after="0" w:line="240" w:lineRule="auto"/>
        <w:ind w:firstLine="708"/>
        <w:jc w:val="both"/>
        <w:rPr>
          <w:b/>
        </w:rPr>
      </w:pPr>
      <w:r>
        <w:rPr>
          <w:b/>
        </w:rPr>
        <w:t>Оформлення дисертаційної роботи</w:t>
      </w:r>
    </w:p>
    <w:p w:rsidR="004B6950" w:rsidRDefault="00632949" w:rsidP="004B6950">
      <w:pPr>
        <w:spacing w:after="0" w:line="240" w:lineRule="auto"/>
        <w:ind w:firstLine="708"/>
        <w:jc w:val="both"/>
      </w:pPr>
      <w:r>
        <w:t xml:space="preserve">За структурою, мовою і стилем викладання дисертація Корнієнко М.М. відповідає вимогам до оформлення дисертацій, затвердженим МОН України, наказ № 40 від 12.11.2017 р. </w:t>
      </w:r>
    </w:p>
    <w:p w:rsidR="00632949" w:rsidRDefault="00632949" w:rsidP="004B6950">
      <w:pPr>
        <w:spacing w:after="0" w:line="240" w:lineRule="auto"/>
        <w:ind w:firstLine="708"/>
        <w:jc w:val="both"/>
      </w:pPr>
      <w:r>
        <w:t xml:space="preserve">Мова і стиль викладання дисертаційної роботи в повній мірі висвітлюють одержані науково-практичні результати. </w:t>
      </w:r>
    </w:p>
    <w:p w:rsidR="00632949" w:rsidRDefault="00632949" w:rsidP="004B6950">
      <w:pPr>
        <w:spacing w:after="0" w:line="240" w:lineRule="auto"/>
        <w:ind w:firstLine="708"/>
        <w:jc w:val="both"/>
        <w:rPr>
          <w:b/>
        </w:rPr>
      </w:pPr>
      <w:r w:rsidRPr="00632949">
        <w:rPr>
          <w:b/>
        </w:rPr>
        <w:t xml:space="preserve">Дискусійні положення та </w:t>
      </w:r>
      <w:r w:rsidR="0094699F">
        <w:rPr>
          <w:b/>
        </w:rPr>
        <w:t>зауваження до змісту дисертації</w:t>
      </w:r>
    </w:p>
    <w:p w:rsidR="00632949" w:rsidRDefault="00287F24" w:rsidP="00381A25">
      <w:pPr>
        <w:spacing w:after="0" w:line="240" w:lineRule="auto"/>
        <w:ind w:firstLine="708"/>
        <w:jc w:val="both"/>
      </w:pPr>
      <w:r>
        <w:t>Високо оцінюючи наукове і практичне значення дисертаційної роботи, разом з тим, варто зазначити про низку дискусійних положень та/або таких, що потребують додаткової аргументації, які містяться у ній, а саме:</w:t>
      </w:r>
    </w:p>
    <w:p w:rsidR="00484A65" w:rsidRPr="005E58FC" w:rsidRDefault="00484A65" w:rsidP="00F847F7">
      <w:pPr>
        <w:pStyle w:val="a3"/>
        <w:numPr>
          <w:ilvl w:val="0"/>
          <w:numId w:val="1"/>
        </w:numPr>
        <w:tabs>
          <w:tab w:val="left" w:pos="1276"/>
        </w:tabs>
        <w:spacing w:line="240" w:lineRule="auto"/>
        <w:ind w:left="0" w:firstLine="709"/>
        <w:jc w:val="both"/>
      </w:pPr>
      <w:r w:rsidRPr="005E58FC">
        <w:t xml:space="preserve">Оскільки одним із завдань визначено «окреслити </w:t>
      </w:r>
      <w:r w:rsidRPr="005E58FC">
        <w:rPr>
          <w:rFonts w:eastAsia="Calibri"/>
        </w:rPr>
        <w:t>стратегії подальших трансформацій</w:t>
      </w:r>
      <w:r w:rsidRPr="005E58FC">
        <w:rPr>
          <w:rFonts w:eastAsia="Times New Roman"/>
          <w:lang w:eastAsia="uk-UA"/>
        </w:rPr>
        <w:t xml:space="preserve"> іншомовного програмово-методичного забезпечення студентів магістрат</w:t>
      </w:r>
      <w:r w:rsidR="005E58FC" w:rsidRPr="005E58FC">
        <w:rPr>
          <w:rFonts w:eastAsia="Times New Roman"/>
          <w:lang w:eastAsia="uk-UA"/>
        </w:rPr>
        <w:t>ури філологічних спеціальностей</w:t>
      </w:r>
      <w:r w:rsidRPr="005E58FC">
        <w:rPr>
          <w:rFonts w:eastAsia="Calibri"/>
        </w:rPr>
        <w:t xml:space="preserve"> в закладах вищої освіти України», а предметом </w:t>
      </w:r>
      <w:r w:rsidR="005E58FC" w:rsidRPr="005E58FC">
        <w:rPr>
          <w:rFonts w:eastAsia="Calibri"/>
        </w:rPr>
        <w:t>є</w:t>
      </w:r>
      <w:r w:rsidRPr="005E58FC">
        <w:rPr>
          <w:rFonts w:eastAsia="Calibri"/>
        </w:rPr>
        <w:t xml:space="preserve"> «впровадження</w:t>
      </w:r>
      <w:r w:rsidRPr="005E58FC">
        <w:rPr>
          <w:rFonts w:eastAsia="Times New Roman"/>
          <w:lang w:eastAsia="uk-UA"/>
        </w:rPr>
        <w:t xml:space="preserve"> (програмово-методичного забезпечення іншомовної підготовки)</w:t>
      </w:r>
      <w:r w:rsidRPr="005E58FC">
        <w:rPr>
          <w:rFonts w:eastAsia="Calibri"/>
        </w:rPr>
        <w:t xml:space="preserve"> в освітню практику закладів вищої освіти України», вважаємо за доцільне у меті підкреслити значущість дослідження д</w:t>
      </w:r>
      <w:r w:rsidR="005E58FC" w:rsidRPr="005E58FC">
        <w:rPr>
          <w:rFonts w:eastAsia="Calibri"/>
        </w:rPr>
        <w:t>ля сучасної педагогічної науки або освітньої практики</w:t>
      </w:r>
      <w:r w:rsidRPr="005E58FC">
        <w:rPr>
          <w:rFonts w:eastAsia="Calibri"/>
        </w:rPr>
        <w:t xml:space="preserve">. </w:t>
      </w:r>
    </w:p>
    <w:p w:rsidR="00484A65" w:rsidRPr="00DC4E13" w:rsidRDefault="00484A65" w:rsidP="00F847F7">
      <w:pPr>
        <w:pStyle w:val="a3"/>
        <w:numPr>
          <w:ilvl w:val="0"/>
          <w:numId w:val="1"/>
        </w:numPr>
        <w:tabs>
          <w:tab w:val="left" w:pos="1276"/>
        </w:tabs>
        <w:spacing w:line="240" w:lineRule="auto"/>
        <w:ind w:left="0" w:firstLine="709"/>
        <w:jc w:val="both"/>
        <w:rPr>
          <w:b/>
        </w:rPr>
      </w:pPr>
      <w:r w:rsidRPr="00DB31DA">
        <w:t>Параграф 1.1. має назву: «</w:t>
      </w:r>
      <w:r w:rsidRPr="00DB31DA">
        <w:rPr>
          <w:bCs/>
        </w:rPr>
        <w:t xml:space="preserve">Аксіологічний підхід до змісту підготовки магістрів-філологів у закладах вищої освіти». На нашу думку, коректніше було б </w:t>
      </w:r>
      <w:r w:rsidR="00F847F7">
        <w:rPr>
          <w:bCs/>
        </w:rPr>
        <w:t>«</w:t>
      </w:r>
      <w:r w:rsidR="00F847F7" w:rsidRPr="00DB31DA">
        <w:rPr>
          <w:bCs/>
        </w:rPr>
        <w:t xml:space="preserve">Аксіологічний підхід до </w:t>
      </w:r>
      <w:r w:rsidR="00F847F7">
        <w:rPr>
          <w:bCs/>
        </w:rPr>
        <w:t xml:space="preserve">формування </w:t>
      </w:r>
      <w:r w:rsidR="00F847F7" w:rsidRPr="00DB31DA">
        <w:rPr>
          <w:bCs/>
        </w:rPr>
        <w:t>змісту підготовки магістрів-філологів у закла</w:t>
      </w:r>
      <w:r w:rsidR="00F847F7">
        <w:rPr>
          <w:bCs/>
        </w:rPr>
        <w:t>дах вищої освіти»</w:t>
      </w:r>
      <w:r w:rsidRPr="00DB31DA">
        <w:rPr>
          <w:bCs/>
        </w:rPr>
        <w:t>, адже аксіологічний підхід, представлений у параграфі, розкриває як саме вибудовувався зміст навчання та які цінності закладалися у процесі трансформації</w:t>
      </w:r>
      <w:r>
        <w:rPr>
          <w:bCs/>
        </w:rPr>
        <w:t xml:space="preserve"> змісту.</w:t>
      </w:r>
    </w:p>
    <w:p w:rsidR="00F847F7" w:rsidRDefault="00484A65" w:rsidP="00F847F7">
      <w:pPr>
        <w:pStyle w:val="a3"/>
        <w:numPr>
          <w:ilvl w:val="0"/>
          <w:numId w:val="1"/>
        </w:numPr>
        <w:tabs>
          <w:tab w:val="left" w:pos="1276"/>
        </w:tabs>
        <w:spacing w:line="240" w:lineRule="auto"/>
        <w:ind w:left="0" w:firstLine="709"/>
        <w:jc w:val="both"/>
        <w:rPr>
          <w:rStyle w:val="a4"/>
        </w:rPr>
      </w:pPr>
      <w:r w:rsidRPr="00F847F7">
        <w:rPr>
          <w:rFonts w:eastAsia="Calibri"/>
        </w:rPr>
        <w:t xml:space="preserve">Перший період розвитку програмово-методичного забезпечення навчання англійської мови студентів магістратури названий дисертанткою </w:t>
      </w:r>
      <w:r w:rsidRPr="00F847F7">
        <w:rPr>
          <w:rFonts w:eastAsia="Calibri"/>
          <w:i/>
        </w:rPr>
        <w:t>періодом перебудови освіти</w:t>
      </w:r>
      <w:r w:rsidRPr="00F847F7">
        <w:rPr>
          <w:rFonts w:eastAsia="Calibri"/>
        </w:rPr>
        <w:t xml:space="preserve"> в Україні, що є цілком логічним, адже він охоплює межі з 1991 року по 1997 рік. Однак у вступі в обґрунтуванні наукової новизни цей період характеризується «становленням іншомовного програмово-методичного забезпечення студентів-філологів магістратури на законодавчому національному </w:t>
      </w:r>
      <w:proofErr w:type="spellStart"/>
      <w:r w:rsidRPr="00F847F7">
        <w:rPr>
          <w:rFonts w:eastAsia="Calibri"/>
        </w:rPr>
        <w:t>грунті</w:t>
      </w:r>
      <w:proofErr w:type="spellEnd"/>
      <w:r w:rsidRPr="00F847F7">
        <w:rPr>
          <w:rFonts w:eastAsia="Calibri"/>
        </w:rPr>
        <w:t xml:space="preserve">». Можливо </w:t>
      </w:r>
      <w:r w:rsidR="00F847F7" w:rsidRPr="00F847F7">
        <w:rPr>
          <w:rFonts w:eastAsia="Calibri"/>
        </w:rPr>
        <w:t>це є технічною</w:t>
      </w:r>
      <w:r w:rsidRPr="00F847F7">
        <w:rPr>
          <w:rFonts w:eastAsia="Calibri"/>
        </w:rPr>
        <w:t xml:space="preserve"> </w:t>
      </w:r>
      <w:r w:rsidR="00F847F7" w:rsidRPr="00F847F7">
        <w:rPr>
          <w:rFonts w:eastAsia="Calibri"/>
        </w:rPr>
        <w:t>п</w:t>
      </w:r>
      <w:r w:rsidRPr="00F847F7">
        <w:rPr>
          <w:rFonts w:eastAsia="Calibri"/>
        </w:rPr>
        <w:t>омилкою дисертантки. Вважаємо за доцільне залишити єдиний підхід до його трактування.</w:t>
      </w:r>
    </w:p>
    <w:p w:rsidR="007F5C89" w:rsidRPr="00F847F7" w:rsidRDefault="00484A65" w:rsidP="00F847F7">
      <w:pPr>
        <w:pStyle w:val="a3"/>
        <w:numPr>
          <w:ilvl w:val="0"/>
          <w:numId w:val="1"/>
        </w:numPr>
        <w:tabs>
          <w:tab w:val="left" w:pos="1276"/>
        </w:tabs>
        <w:spacing w:after="0" w:line="240" w:lineRule="auto"/>
        <w:ind w:left="0" w:firstLine="709"/>
        <w:jc w:val="both"/>
        <w:rPr>
          <w:b/>
          <w:bCs/>
        </w:rPr>
      </w:pPr>
      <w:r w:rsidRPr="00F847F7">
        <w:rPr>
          <w:rFonts w:eastAsia="Calibri"/>
        </w:rPr>
        <w:t xml:space="preserve">З огляду на те, що у змісті та висновках роботи передумови класифікуються на «передумови становлення» і «передумови трансформацій, вважаємо за необхідно відобразити це у формулюванні другого завдання роботи, а саме представити </w:t>
      </w:r>
      <w:r w:rsidR="00F847F7" w:rsidRPr="00F847F7">
        <w:rPr>
          <w:rFonts w:eastAsia="Calibri"/>
        </w:rPr>
        <w:t>його</w:t>
      </w:r>
      <w:r w:rsidRPr="00F847F7">
        <w:rPr>
          <w:rFonts w:eastAsia="Calibri"/>
        </w:rPr>
        <w:t xml:space="preserve"> у такому вигляді:</w:t>
      </w:r>
      <w:r w:rsidRPr="00F847F7">
        <w:rPr>
          <w:rFonts w:eastAsia="Calibri"/>
          <w:b/>
        </w:rPr>
        <w:t xml:space="preserve"> </w:t>
      </w:r>
      <w:r w:rsidR="00F847F7" w:rsidRPr="00F847F7">
        <w:rPr>
          <w:rFonts w:eastAsia="Calibri"/>
          <w:b/>
        </w:rPr>
        <w:t>«</w:t>
      </w:r>
      <w:r w:rsidRPr="00F847F7">
        <w:rPr>
          <w:rFonts w:eastAsia="Times New Roman"/>
          <w:lang w:eastAsia="uk-UA"/>
        </w:rPr>
        <w:t xml:space="preserve">Виявити передумови становленні й </w:t>
      </w:r>
      <w:r w:rsidRPr="00F847F7">
        <w:rPr>
          <w:rFonts w:eastAsia="Times New Roman"/>
          <w:lang w:eastAsia="uk-UA"/>
        </w:rPr>
        <w:lastRenderedPageBreak/>
        <w:t>чинники трансформацій  програмово-методичного забезпечення іншомовної освіти студентів-філологів магістратури</w:t>
      </w:r>
      <w:r w:rsidR="00F847F7" w:rsidRPr="00F847F7">
        <w:rPr>
          <w:rFonts w:eastAsia="Times New Roman"/>
          <w:lang w:eastAsia="uk-UA"/>
        </w:rPr>
        <w:t>»</w:t>
      </w:r>
      <w:r w:rsidRPr="00F847F7">
        <w:rPr>
          <w:rFonts w:eastAsia="Times New Roman"/>
          <w:lang w:eastAsia="uk-UA"/>
        </w:rPr>
        <w:t>.</w:t>
      </w:r>
    </w:p>
    <w:p w:rsidR="008D2C39" w:rsidRPr="0094699F" w:rsidRDefault="0094699F" w:rsidP="00F847F7">
      <w:pPr>
        <w:spacing w:after="0" w:line="240" w:lineRule="auto"/>
        <w:ind w:firstLine="709"/>
        <w:jc w:val="both"/>
        <w:rPr>
          <w:rFonts w:eastAsia="Times New Roman"/>
          <w:lang w:eastAsia="uk-UA"/>
        </w:rPr>
      </w:pPr>
      <w:r>
        <w:t>Проте, в</w:t>
      </w:r>
      <w:r w:rsidR="008D2C39" w:rsidRPr="002E4E88">
        <w:t xml:space="preserve">исловлені </w:t>
      </w:r>
      <w:r w:rsidR="00400045">
        <w:t>пропозиції</w:t>
      </w:r>
      <w:r w:rsidR="00095D7F">
        <w:t xml:space="preserve"> та </w:t>
      </w:r>
      <w:proofErr w:type="spellStart"/>
      <w:r w:rsidR="00095D7F">
        <w:t>дискусицйні</w:t>
      </w:r>
      <w:proofErr w:type="spellEnd"/>
      <w:r w:rsidR="00095D7F">
        <w:t xml:space="preserve"> моменти</w:t>
      </w:r>
      <w:r w:rsidR="008D2C39" w:rsidRPr="002E4E88">
        <w:t xml:space="preserve"> не мають принциповий характер та не знижують позитивну оцінку дисертації в ціл</w:t>
      </w:r>
      <w:r w:rsidR="004B6950">
        <w:t>ому, а також розроблених авторкою</w:t>
      </w:r>
      <w:r w:rsidR="008D2C39" w:rsidRPr="002E4E88">
        <w:t xml:space="preserve"> основних наукових положень, висновків та </w:t>
      </w:r>
      <w:r w:rsidR="004B6950">
        <w:t>одержаних результатів дослідження</w:t>
      </w:r>
      <w:r w:rsidR="008D2C39" w:rsidRPr="002E4E88">
        <w:t>. Рецензована робота справляє позитивне враження, а її результати є суттєвим</w:t>
      </w:r>
      <w:r w:rsidR="008D2C39">
        <w:t xml:space="preserve"> доробком для вирішення проблеми </w:t>
      </w:r>
      <w:r>
        <w:t xml:space="preserve">іншомовної підготовки </w:t>
      </w:r>
      <w:r w:rsidRPr="00E05937">
        <w:rPr>
          <w:rFonts w:eastAsia="Times New Roman"/>
          <w:lang w:eastAsia="uk-UA"/>
        </w:rPr>
        <w:t xml:space="preserve">студентів магістратури філологічних спеціальностей  в закладах вищої освіти України кінця ХХ – початку ХХІ століття. </w:t>
      </w:r>
    </w:p>
    <w:p w:rsidR="002A1FB4" w:rsidRPr="00E93DC0" w:rsidRDefault="00632949" w:rsidP="00E93DC0">
      <w:pPr>
        <w:spacing w:after="0" w:line="240" w:lineRule="auto"/>
        <w:ind w:firstLine="709"/>
        <w:jc w:val="both"/>
      </w:pPr>
      <w:r>
        <w:t>Дисертація є одноособовоствореною кваліфікаційною науковою працею, що містить сукупність нових результатів і наукових положень, поданих</w:t>
      </w:r>
      <w:r w:rsidR="002A1FB4">
        <w:t xml:space="preserve"> здобувачкою Корнієнко М.М. для публічного </w:t>
      </w:r>
      <w:r w:rsidR="0094699F">
        <w:t>представлення</w:t>
      </w:r>
      <w:r w:rsidR="002A1FB4">
        <w:t xml:space="preserve">; має внутрішню єдність і свідчить про особистий внесок дисертантки у галузь знань 01 </w:t>
      </w:r>
      <w:r w:rsidR="0094699F">
        <w:t>Освіта, педагогіка, спеціальність 011 Освітні, педагогічні науки.</w:t>
      </w:r>
    </w:p>
    <w:p w:rsidR="002A1FB4" w:rsidRDefault="002A1FB4" w:rsidP="00E93DC0">
      <w:pPr>
        <w:spacing w:after="0" w:line="240" w:lineRule="auto"/>
        <w:ind w:firstLine="851"/>
        <w:jc w:val="both"/>
        <w:rPr>
          <w:b/>
        </w:rPr>
      </w:pPr>
      <w:r w:rsidRPr="002A1FB4">
        <w:rPr>
          <w:b/>
        </w:rPr>
        <w:t>Загальний висновок</w:t>
      </w:r>
      <w:r w:rsidR="008D2C39" w:rsidRPr="008D2C39">
        <w:rPr>
          <w:b/>
          <w:bCs/>
        </w:rPr>
        <w:t xml:space="preserve"> </w:t>
      </w:r>
      <w:r w:rsidR="008D2C39">
        <w:rPr>
          <w:b/>
          <w:bCs/>
        </w:rPr>
        <w:t>про відповідність дисертації вимогам «Порядку присудження наукових ступенів»</w:t>
      </w:r>
    </w:p>
    <w:p w:rsidR="002A1FB4" w:rsidRDefault="002A1FB4" w:rsidP="00F847F7">
      <w:pPr>
        <w:spacing w:after="0" w:line="240" w:lineRule="auto"/>
        <w:ind w:firstLine="709"/>
        <w:jc w:val="both"/>
      </w:pPr>
      <w:r w:rsidRPr="002A1FB4">
        <w:t xml:space="preserve">У цілому </w:t>
      </w:r>
      <w:r>
        <w:t>дисертаційна робота Корнієнко Марії Михайлівни «</w:t>
      </w:r>
      <w:r w:rsidR="001E4690">
        <w:t>Т</w:t>
      </w:r>
      <w:r w:rsidR="001E4690" w:rsidRPr="001E4690">
        <w:t>рансформації програмово-методичного забезпечення іншомовної підготовки студентів-філологів магістратури (кінець ХХ</w:t>
      </w:r>
      <w:r w:rsidR="001E4690">
        <w:t xml:space="preserve"> </w:t>
      </w:r>
      <w:r w:rsidR="001E4690" w:rsidRPr="001E4690">
        <w:t>-</w:t>
      </w:r>
      <w:r w:rsidR="001E4690">
        <w:t xml:space="preserve"> </w:t>
      </w:r>
      <w:r w:rsidR="001E4690" w:rsidRPr="001E4690">
        <w:t>початок ХХ</w:t>
      </w:r>
      <w:r w:rsidR="001E4690" w:rsidRPr="001E4690">
        <w:rPr>
          <w:lang w:val="en-US"/>
        </w:rPr>
        <w:t>I</w:t>
      </w:r>
      <w:r w:rsidR="001E4690" w:rsidRPr="001E4690">
        <w:t xml:space="preserve"> століття)»</w:t>
      </w:r>
      <w:r w:rsidRPr="001E4690">
        <w:t>,</w:t>
      </w:r>
      <w:r>
        <w:t xml:space="preserve"> яка виконана в </w:t>
      </w:r>
      <w:r w:rsidR="001E4690">
        <w:t>Н</w:t>
      </w:r>
      <w:r w:rsidR="001E4690" w:rsidRPr="001E4690">
        <w:t>ац</w:t>
      </w:r>
      <w:r w:rsidR="001E4690">
        <w:t>іональному</w:t>
      </w:r>
      <w:r w:rsidR="001E4690" w:rsidRPr="001E4690">
        <w:t xml:space="preserve"> університет</w:t>
      </w:r>
      <w:r w:rsidR="001E4690">
        <w:t>і</w:t>
      </w:r>
      <w:r w:rsidR="001E4690" w:rsidRPr="001E4690">
        <w:t xml:space="preserve"> к</w:t>
      </w:r>
      <w:r w:rsidR="001E4690">
        <w:t>ораблебудування імені адмірала М</w:t>
      </w:r>
      <w:r w:rsidR="001E4690" w:rsidRPr="001E4690">
        <w:t>акарова</w:t>
      </w:r>
      <w:r>
        <w:t xml:space="preserve">, є самостійним </w:t>
      </w:r>
      <w:r w:rsidR="00287F24">
        <w:t>завершеним науковим дослідженням, містить наукову новизну, відповідає вимогам «Порядку підготовки здобувачів вищої освіти ступеня доктора філософії та доктора наук у вищих навчальних закладах (наукових установах)», що затверджений постановою Кабінету Міністрів України від 23 березня 2016 року № 261 (зі змінами і доповненнями від 03 квітня 2019 року № 283), та вимогам, передбаченим «Порядком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затвердженим Постановою Кабінету Міністрів України від 12 січня 2022 року № 44 (із змінами, внесеними згідно з постановами Кабінету Міністрів України від 21.03.2022 року № 341 та від 19.05.2023 року № 502),</w:t>
      </w:r>
      <w:r w:rsidR="00095D7F">
        <w:t xml:space="preserve"> і може бути представлена до</w:t>
      </w:r>
      <w:r w:rsidR="00287F24">
        <w:t xml:space="preserve"> публічного захисту </w:t>
      </w:r>
      <w:r w:rsidR="00095D7F">
        <w:t>для</w:t>
      </w:r>
      <w:r w:rsidR="00287F24">
        <w:t xml:space="preserve"> присудження ступеня доктора філософії з галузі знань 01 «</w:t>
      </w:r>
      <w:r w:rsidR="001E4690">
        <w:t>Освіта, педагогіка</w:t>
      </w:r>
      <w:r w:rsidR="00287F24">
        <w:t xml:space="preserve">», за спеціальністю </w:t>
      </w:r>
      <w:r w:rsidR="001E4690">
        <w:t>011 Освітні, педагогічні науки.</w:t>
      </w:r>
    </w:p>
    <w:p w:rsidR="00F847F7" w:rsidRDefault="00F847F7" w:rsidP="002A1FB4">
      <w:pPr>
        <w:spacing w:after="0"/>
        <w:jc w:val="both"/>
        <w:rPr>
          <w:b/>
        </w:rPr>
      </w:pPr>
    </w:p>
    <w:p w:rsidR="002A1FB4" w:rsidRPr="002A1FB4" w:rsidRDefault="002A1FB4" w:rsidP="002A1FB4">
      <w:pPr>
        <w:spacing w:after="0"/>
        <w:jc w:val="both"/>
        <w:rPr>
          <w:b/>
        </w:rPr>
      </w:pPr>
      <w:r w:rsidRPr="002A1FB4">
        <w:rPr>
          <w:b/>
        </w:rPr>
        <w:t>РЕЦЕНЗЕНТ</w:t>
      </w:r>
    </w:p>
    <w:p w:rsidR="002A1FB4" w:rsidRDefault="002A1FB4" w:rsidP="002A1FB4">
      <w:pPr>
        <w:spacing w:after="0"/>
        <w:jc w:val="both"/>
      </w:pPr>
      <w:r>
        <w:t xml:space="preserve">професор кафедри педагогіки </w:t>
      </w:r>
    </w:p>
    <w:p w:rsidR="002A1FB4" w:rsidRDefault="002A1FB4" w:rsidP="002A1FB4">
      <w:pPr>
        <w:spacing w:after="0"/>
        <w:jc w:val="both"/>
      </w:pPr>
      <w:r>
        <w:t xml:space="preserve">та освітнього менеджменту </w:t>
      </w:r>
    </w:p>
    <w:p w:rsidR="002A1FB4" w:rsidRDefault="002A1FB4" w:rsidP="002A1FB4">
      <w:pPr>
        <w:spacing w:after="0"/>
        <w:jc w:val="both"/>
      </w:pPr>
      <w:r>
        <w:t xml:space="preserve">Національного університету кораблебудування </w:t>
      </w:r>
    </w:p>
    <w:p w:rsidR="002A1FB4" w:rsidRDefault="002A1FB4" w:rsidP="002A1FB4">
      <w:pPr>
        <w:spacing w:after="0"/>
        <w:jc w:val="both"/>
      </w:pPr>
      <w:r>
        <w:t>імені адмірала Макарова,</w:t>
      </w:r>
    </w:p>
    <w:p w:rsidR="002A1FB4" w:rsidRDefault="001557E3" w:rsidP="002A1FB4">
      <w:pPr>
        <w:spacing w:after="0"/>
        <w:jc w:val="both"/>
      </w:pPr>
      <w:r>
        <w:t>д</w:t>
      </w:r>
      <w:r w:rsidR="002A1FB4">
        <w:t>октор</w:t>
      </w:r>
      <w:r w:rsidR="00D00D90">
        <w:t xml:space="preserve"> педагогічних наук, доцент </w:t>
      </w:r>
      <w:r w:rsidR="002A1FB4">
        <w:t xml:space="preserve">     </w:t>
      </w:r>
      <w:r w:rsidR="00D00D90" w:rsidRPr="00D00D90">
        <w:rPr>
          <w:noProof/>
          <w:lang w:eastAsia="uk-UA"/>
        </w:rPr>
        <w:drawing>
          <wp:inline distT="0" distB="0" distL="0" distR="0">
            <wp:extent cx="1576899" cy="902525"/>
            <wp:effectExtent l="19050" t="0" r="4251" b="0"/>
            <wp:docPr id="3" name="Рисунок 1" descr="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пись 2"/>
                    <pic:cNvPicPr>
                      <a:picLocks noChangeAspect="1" noChangeArrowheads="1"/>
                    </pic:cNvPicPr>
                  </pic:nvPicPr>
                  <pic:blipFill>
                    <a:blip r:embed="rId5" cstate="print">
                      <a:lum contrast="54000"/>
                    </a:blip>
                    <a:srcRect/>
                    <a:stretch>
                      <a:fillRect/>
                    </a:stretch>
                  </pic:blipFill>
                  <pic:spPr bwMode="auto">
                    <a:xfrm>
                      <a:off x="0" y="0"/>
                      <a:ext cx="1569001" cy="898005"/>
                    </a:xfrm>
                    <a:prstGeom prst="rect">
                      <a:avLst/>
                    </a:prstGeom>
                    <a:noFill/>
                    <a:ln w="9525">
                      <a:noFill/>
                      <a:miter lim="800000"/>
                      <a:headEnd/>
                      <a:tailEnd/>
                    </a:ln>
                  </pic:spPr>
                </pic:pic>
              </a:graphicData>
            </a:graphic>
          </wp:inline>
        </w:drawing>
      </w:r>
      <w:r w:rsidR="002A1FB4">
        <w:t xml:space="preserve">    Наталя СУЛТАНОВА </w:t>
      </w:r>
    </w:p>
    <w:p w:rsidR="00157696" w:rsidRPr="0035508D" w:rsidRDefault="00157696">
      <w:pPr>
        <w:jc w:val="both"/>
      </w:pPr>
    </w:p>
    <w:sectPr w:rsidR="00157696" w:rsidRPr="0035508D" w:rsidSect="00F847F7">
      <w:pgSz w:w="11906" w:h="16838"/>
      <w:pgMar w:top="850" w:right="566" w:bottom="85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3913"/>
    <w:multiLevelType w:val="hybridMultilevel"/>
    <w:tmpl w:val="BB3680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791C06C9"/>
    <w:multiLevelType w:val="hybridMultilevel"/>
    <w:tmpl w:val="8C0E867E"/>
    <w:lvl w:ilvl="0" w:tplc="04220011">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632949"/>
    <w:rsid w:val="00001326"/>
    <w:rsid w:val="00071184"/>
    <w:rsid w:val="000743DD"/>
    <w:rsid w:val="00085689"/>
    <w:rsid w:val="00090BD1"/>
    <w:rsid w:val="00095D7F"/>
    <w:rsid w:val="000C281D"/>
    <w:rsid w:val="000E1125"/>
    <w:rsid w:val="000F4E00"/>
    <w:rsid w:val="001557E3"/>
    <w:rsid w:val="00157696"/>
    <w:rsid w:val="00195E9B"/>
    <w:rsid w:val="001E4690"/>
    <w:rsid w:val="00235C5D"/>
    <w:rsid w:val="002402FD"/>
    <w:rsid w:val="00266723"/>
    <w:rsid w:val="0027068F"/>
    <w:rsid w:val="00287F24"/>
    <w:rsid w:val="002A1FB4"/>
    <w:rsid w:val="0035508D"/>
    <w:rsid w:val="0035797B"/>
    <w:rsid w:val="00381A25"/>
    <w:rsid w:val="003A33BF"/>
    <w:rsid w:val="003B6836"/>
    <w:rsid w:val="003F2641"/>
    <w:rsid w:val="00400045"/>
    <w:rsid w:val="004100BD"/>
    <w:rsid w:val="00415CA1"/>
    <w:rsid w:val="00423E9F"/>
    <w:rsid w:val="00484A65"/>
    <w:rsid w:val="00492E8F"/>
    <w:rsid w:val="004B6950"/>
    <w:rsid w:val="004C03C1"/>
    <w:rsid w:val="004D185B"/>
    <w:rsid w:val="004F5A81"/>
    <w:rsid w:val="00520EED"/>
    <w:rsid w:val="005324D9"/>
    <w:rsid w:val="005D7CCE"/>
    <w:rsid w:val="005E58FC"/>
    <w:rsid w:val="00623D5D"/>
    <w:rsid w:val="00624308"/>
    <w:rsid w:val="00632949"/>
    <w:rsid w:val="00632FCC"/>
    <w:rsid w:val="00667044"/>
    <w:rsid w:val="006F19E1"/>
    <w:rsid w:val="00712559"/>
    <w:rsid w:val="007503E0"/>
    <w:rsid w:val="007752BE"/>
    <w:rsid w:val="007F5C89"/>
    <w:rsid w:val="00883882"/>
    <w:rsid w:val="00887AB8"/>
    <w:rsid w:val="00895C1D"/>
    <w:rsid w:val="008B2568"/>
    <w:rsid w:val="008D2C39"/>
    <w:rsid w:val="0090510A"/>
    <w:rsid w:val="009275D0"/>
    <w:rsid w:val="0094699F"/>
    <w:rsid w:val="009B634A"/>
    <w:rsid w:val="009C23C2"/>
    <w:rsid w:val="009D2E87"/>
    <w:rsid w:val="00A10A87"/>
    <w:rsid w:val="00A3498D"/>
    <w:rsid w:val="00A45BF5"/>
    <w:rsid w:val="00A60586"/>
    <w:rsid w:val="00A720B2"/>
    <w:rsid w:val="00A84D09"/>
    <w:rsid w:val="00A85256"/>
    <w:rsid w:val="00AA4EF3"/>
    <w:rsid w:val="00AD4943"/>
    <w:rsid w:val="00B848F1"/>
    <w:rsid w:val="00BA3DAC"/>
    <w:rsid w:val="00BC06C4"/>
    <w:rsid w:val="00C00DE8"/>
    <w:rsid w:val="00C15E93"/>
    <w:rsid w:val="00C7563F"/>
    <w:rsid w:val="00D00D90"/>
    <w:rsid w:val="00D66E28"/>
    <w:rsid w:val="00DC4E13"/>
    <w:rsid w:val="00E165A2"/>
    <w:rsid w:val="00E4735F"/>
    <w:rsid w:val="00E93DC0"/>
    <w:rsid w:val="00EA50AF"/>
    <w:rsid w:val="00EB05E1"/>
    <w:rsid w:val="00ED40B8"/>
    <w:rsid w:val="00EE268D"/>
    <w:rsid w:val="00F03033"/>
    <w:rsid w:val="00F44B52"/>
    <w:rsid w:val="00F847F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02124"/>
        <w:sz w:val="28"/>
        <w:szCs w:val="28"/>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EF3"/>
  </w:style>
  <w:style w:type="paragraph" w:styleId="3">
    <w:name w:val="heading 3"/>
    <w:basedOn w:val="a"/>
    <w:link w:val="30"/>
    <w:uiPriority w:val="9"/>
    <w:qFormat/>
    <w:rsid w:val="00C7563F"/>
    <w:pPr>
      <w:spacing w:before="100" w:beforeAutospacing="1" w:after="100" w:afterAutospacing="1" w:line="240" w:lineRule="auto"/>
      <w:outlineLvl w:val="2"/>
    </w:pPr>
    <w:rPr>
      <w:rFonts w:eastAsia="Times New Roman"/>
      <w:b/>
      <w:bCs/>
      <w:color w:val="auto"/>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F24"/>
    <w:pPr>
      <w:ind w:left="720"/>
      <w:contextualSpacing/>
    </w:pPr>
  </w:style>
  <w:style w:type="character" w:styleId="a4">
    <w:name w:val="Strong"/>
    <w:basedOn w:val="a0"/>
    <w:uiPriority w:val="22"/>
    <w:qFormat/>
    <w:rsid w:val="00AD4943"/>
    <w:rPr>
      <w:b/>
      <w:bCs/>
    </w:rPr>
  </w:style>
  <w:style w:type="character" w:customStyle="1" w:styleId="30">
    <w:name w:val="Заголовок 3 Знак"/>
    <w:basedOn w:val="a0"/>
    <w:link w:val="3"/>
    <w:uiPriority w:val="9"/>
    <w:rsid w:val="00C7563F"/>
    <w:rPr>
      <w:rFonts w:eastAsia="Times New Roman"/>
      <w:b/>
      <w:bCs/>
      <w:color w:val="auto"/>
      <w:sz w:val="27"/>
      <w:szCs w:val="27"/>
      <w:lang w:eastAsia="uk-UA"/>
    </w:rPr>
  </w:style>
  <w:style w:type="paragraph" w:styleId="a5">
    <w:name w:val="Normal (Web)"/>
    <w:basedOn w:val="a"/>
    <w:uiPriority w:val="99"/>
    <w:semiHidden/>
    <w:unhideWhenUsed/>
    <w:rsid w:val="00C7563F"/>
    <w:pPr>
      <w:spacing w:before="100" w:beforeAutospacing="1" w:after="100" w:afterAutospacing="1" w:line="240" w:lineRule="auto"/>
    </w:pPr>
    <w:rPr>
      <w:rFonts w:eastAsia="Times New Roman"/>
      <w:color w:val="auto"/>
      <w:sz w:val="24"/>
      <w:szCs w:val="24"/>
      <w:lang w:eastAsia="uk-UA"/>
    </w:rPr>
  </w:style>
  <w:style w:type="paragraph" w:styleId="a6">
    <w:name w:val="Balloon Text"/>
    <w:basedOn w:val="a"/>
    <w:link w:val="a7"/>
    <w:uiPriority w:val="99"/>
    <w:semiHidden/>
    <w:unhideWhenUsed/>
    <w:rsid w:val="00D00D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00D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352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2861</TotalTime>
  <Pages>6</Pages>
  <Words>11171</Words>
  <Characters>6368</Characters>
  <Application>Microsoft Office Word</Application>
  <DocSecurity>0</DocSecurity>
  <Lines>53</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2025-03-23T17:23:00Z</dcterms:created>
  <dcterms:modified xsi:type="dcterms:W3CDTF">2025-06-04T07:42:00Z</dcterms:modified>
</cp:coreProperties>
</file>