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20" w:rsidRDefault="00686390" w:rsidP="00B42F95">
      <w:pPr>
        <w:spacing w:before="69" w:line="321" w:lineRule="exact"/>
        <w:ind w:right="145"/>
        <w:jc w:val="center"/>
        <w:rPr>
          <w:b/>
          <w:sz w:val="28"/>
        </w:rPr>
      </w:pPr>
      <w:r>
        <w:rPr>
          <w:b/>
          <w:color w:val="1F2023"/>
          <w:spacing w:val="-2"/>
          <w:sz w:val="28"/>
        </w:rPr>
        <w:t>РЕЦЕНЗІЯ</w:t>
      </w:r>
    </w:p>
    <w:p w:rsidR="00AA4620" w:rsidRDefault="00686390" w:rsidP="00B42F95">
      <w:pPr>
        <w:spacing w:line="242" w:lineRule="auto"/>
        <w:ind w:right="145" w:hanging="4"/>
        <w:jc w:val="center"/>
        <w:rPr>
          <w:b/>
          <w:sz w:val="28"/>
        </w:rPr>
      </w:pPr>
      <w:r>
        <w:rPr>
          <w:b/>
          <w:color w:val="1F2023"/>
          <w:sz w:val="28"/>
        </w:rPr>
        <w:t>на дисертаційну роботу Малишевої</w:t>
      </w:r>
      <w:r>
        <w:rPr>
          <w:b/>
          <w:color w:val="1F2023"/>
          <w:spacing w:val="-17"/>
          <w:sz w:val="28"/>
        </w:rPr>
        <w:t xml:space="preserve"> </w:t>
      </w:r>
      <w:r>
        <w:rPr>
          <w:b/>
          <w:color w:val="1F2023"/>
          <w:sz w:val="28"/>
        </w:rPr>
        <w:t>Дар’ї</w:t>
      </w:r>
      <w:r>
        <w:rPr>
          <w:b/>
          <w:color w:val="1F2023"/>
          <w:spacing w:val="-17"/>
          <w:sz w:val="28"/>
        </w:rPr>
        <w:t xml:space="preserve"> </w:t>
      </w:r>
      <w:r>
        <w:rPr>
          <w:b/>
          <w:color w:val="1F2023"/>
          <w:sz w:val="28"/>
        </w:rPr>
        <w:t>Романівни</w:t>
      </w:r>
    </w:p>
    <w:p w:rsidR="00AA4620" w:rsidRDefault="00686390" w:rsidP="00B42F95">
      <w:pPr>
        <w:spacing w:line="242" w:lineRule="auto"/>
        <w:ind w:right="145"/>
        <w:jc w:val="center"/>
        <w:rPr>
          <w:b/>
          <w:sz w:val="28"/>
        </w:rPr>
      </w:pPr>
      <w:r>
        <w:rPr>
          <w:b/>
          <w:color w:val="1F2023"/>
          <w:sz w:val="28"/>
        </w:rPr>
        <w:t>«Формування</w:t>
      </w:r>
      <w:r>
        <w:rPr>
          <w:b/>
          <w:color w:val="1F2023"/>
          <w:spacing w:val="40"/>
          <w:sz w:val="28"/>
        </w:rPr>
        <w:t xml:space="preserve"> </w:t>
      </w:r>
      <w:r>
        <w:rPr>
          <w:b/>
          <w:color w:val="1F2023"/>
          <w:sz w:val="28"/>
        </w:rPr>
        <w:t>соціально-громадянської</w:t>
      </w:r>
      <w:r>
        <w:rPr>
          <w:b/>
          <w:color w:val="1F2023"/>
          <w:spacing w:val="-10"/>
          <w:sz w:val="28"/>
        </w:rPr>
        <w:t xml:space="preserve"> </w:t>
      </w:r>
      <w:r>
        <w:rPr>
          <w:b/>
          <w:color w:val="1F2023"/>
          <w:sz w:val="28"/>
        </w:rPr>
        <w:t>компетентності</w:t>
      </w:r>
      <w:r>
        <w:rPr>
          <w:b/>
          <w:color w:val="1F2023"/>
          <w:spacing w:val="-10"/>
          <w:sz w:val="28"/>
        </w:rPr>
        <w:t xml:space="preserve"> </w:t>
      </w:r>
      <w:r w:rsidR="00C56D65">
        <w:rPr>
          <w:b/>
          <w:color w:val="1F2023"/>
          <w:spacing w:val="-10"/>
          <w:sz w:val="28"/>
        </w:rPr>
        <w:t xml:space="preserve">у </w:t>
      </w:r>
      <w:r>
        <w:rPr>
          <w:b/>
          <w:color w:val="1F2023"/>
          <w:sz w:val="28"/>
        </w:rPr>
        <w:t>старших дошкільників</w:t>
      </w:r>
      <w:r>
        <w:rPr>
          <w:b/>
          <w:color w:val="1F2023"/>
          <w:spacing w:val="40"/>
          <w:sz w:val="28"/>
        </w:rPr>
        <w:t xml:space="preserve"> </w:t>
      </w:r>
      <w:r>
        <w:rPr>
          <w:b/>
          <w:color w:val="1F2023"/>
          <w:sz w:val="28"/>
        </w:rPr>
        <w:t>із загальним недорозвиненням мовлення</w:t>
      </w:r>
    </w:p>
    <w:p w:rsidR="00AA4620" w:rsidRDefault="00686390" w:rsidP="00B42F95">
      <w:pPr>
        <w:spacing w:line="316" w:lineRule="exact"/>
        <w:ind w:right="145"/>
        <w:jc w:val="center"/>
        <w:rPr>
          <w:b/>
          <w:sz w:val="28"/>
        </w:rPr>
      </w:pPr>
      <w:r>
        <w:rPr>
          <w:b/>
          <w:color w:val="1F2023"/>
          <w:sz w:val="28"/>
        </w:rPr>
        <w:t>у</w:t>
      </w:r>
      <w:r>
        <w:rPr>
          <w:b/>
          <w:color w:val="1F2023"/>
          <w:spacing w:val="-4"/>
          <w:sz w:val="28"/>
        </w:rPr>
        <w:t xml:space="preserve"> </w:t>
      </w:r>
      <w:proofErr w:type="spellStart"/>
      <w:r>
        <w:rPr>
          <w:b/>
          <w:color w:val="1F2023"/>
          <w:sz w:val="28"/>
        </w:rPr>
        <w:t>проєктній</w:t>
      </w:r>
      <w:proofErr w:type="spellEnd"/>
      <w:r>
        <w:rPr>
          <w:b/>
          <w:color w:val="1F2023"/>
          <w:spacing w:val="-4"/>
          <w:sz w:val="28"/>
        </w:rPr>
        <w:t xml:space="preserve"> </w:t>
      </w:r>
      <w:r>
        <w:rPr>
          <w:b/>
          <w:color w:val="1F2023"/>
          <w:spacing w:val="-2"/>
          <w:sz w:val="28"/>
        </w:rPr>
        <w:t>діяльності»,</w:t>
      </w:r>
    </w:p>
    <w:p w:rsidR="002A4E32" w:rsidRDefault="00686390" w:rsidP="00B42F95">
      <w:pPr>
        <w:spacing w:line="242" w:lineRule="auto"/>
        <w:ind w:right="145" w:hanging="65"/>
        <w:jc w:val="center"/>
        <w:rPr>
          <w:b/>
          <w:color w:val="1F2023"/>
          <w:sz w:val="28"/>
        </w:rPr>
      </w:pPr>
      <w:r>
        <w:rPr>
          <w:b/>
          <w:color w:val="1F2023"/>
          <w:sz w:val="28"/>
        </w:rPr>
        <w:t>подану</w:t>
      </w:r>
      <w:r>
        <w:rPr>
          <w:b/>
          <w:color w:val="1F2023"/>
          <w:spacing w:val="-6"/>
          <w:sz w:val="28"/>
        </w:rPr>
        <w:t xml:space="preserve"> </w:t>
      </w:r>
      <w:r>
        <w:rPr>
          <w:b/>
          <w:color w:val="1F2023"/>
          <w:sz w:val="28"/>
        </w:rPr>
        <w:t>на</w:t>
      </w:r>
      <w:r>
        <w:rPr>
          <w:b/>
          <w:color w:val="1F2023"/>
          <w:spacing w:val="-6"/>
          <w:sz w:val="28"/>
        </w:rPr>
        <w:t xml:space="preserve"> </w:t>
      </w:r>
      <w:r>
        <w:rPr>
          <w:b/>
          <w:color w:val="1F2023"/>
          <w:sz w:val="28"/>
        </w:rPr>
        <w:t>здобуття</w:t>
      </w:r>
      <w:r>
        <w:rPr>
          <w:b/>
          <w:color w:val="1F2023"/>
          <w:spacing w:val="-3"/>
          <w:sz w:val="28"/>
        </w:rPr>
        <w:t xml:space="preserve"> </w:t>
      </w:r>
      <w:r>
        <w:rPr>
          <w:b/>
          <w:color w:val="1F2023"/>
          <w:sz w:val="28"/>
        </w:rPr>
        <w:t>наукового</w:t>
      </w:r>
      <w:r>
        <w:rPr>
          <w:b/>
          <w:color w:val="1F2023"/>
          <w:spacing w:val="-6"/>
          <w:sz w:val="28"/>
        </w:rPr>
        <w:t xml:space="preserve"> </w:t>
      </w:r>
      <w:r>
        <w:rPr>
          <w:b/>
          <w:color w:val="1F2023"/>
          <w:sz w:val="28"/>
        </w:rPr>
        <w:t>ступеню</w:t>
      </w:r>
      <w:r>
        <w:rPr>
          <w:b/>
          <w:color w:val="1F2023"/>
          <w:spacing w:val="-1"/>
          <w:sz w:val="28"/>
        </w:rPr>
        <w:t xml:space="preserve"> </w:t>
      </w:r>
      <w:r>
        <w:rPr>
          <w:b/>
          <w:color w:val="1F2023"/>
          <w:sz w:val="28"/>
        </w:rPr>
        <w:t>доктора</w:t>
      </w:r>
      <w:r>
        <w:rPr>
          <w:b/>
          <w:color w:val="1F2023"/>
          <w:spacing w:val="-6"/>
          <w:sz w:val="28"/>
        </w:rPr>
        <w:t xml:space="preserve"> </w:t>
      </w:r>
      <w:r>
        <w:rPr>
          <w:b/>
          <w:color w:val="1F2023"/>
          <w:sz w:val="28"/>
        </w:rPr>
        <w:t xml:space="preserve">філософії </w:t>
      </w:r>
    </w:p>
    <w:p w:rsidR="00AA4620" w:rsidRDefault="00686390" w:rsidP="00B42F95">
      <w:pPr>
        <w:spacing w:line="242" w:lineRule="auto"/>
        <w:ind w:right="145" w:hanging="65"/>
        <w:jc w:val="center"/>
        <w:rPr>
          <w:b/>
          <w:sz w:val="28"/>
        </w:rPr>
      </w:pPr>
      <w:r>
        <w:rPr>
          <w:b/>
          <w:color w:val="1F2023"/>
          <w:sz w:val="28"/>
        </w:rPr>
        <w:t>за</w:t>
      </w:r>
      <w:r w:rsidR="002A4E32">
        <w:rPr>
          <w:b/>
          <w:color w:val="1F2023"/>
          <w:sz w:val="28"/>
        </w:rPr>
        <w:t xml:space="preserve"> </w:t>
      </w:r>
      <w:r>
        <w:rPr>
          <w:b/>
          <w:color w:val="1F2023"/>
          <w:sz w:val="28"/>
        </w:rPr>
        <w:t>спеціальністю 011 Освітні, педагогічні науки</w:t>
      </w:r>
    </w:p>
    <w:p w:rsidR="00AA4620" w:rsidRDefault="00AA4620">
      <w:pPr>
        <w:pStyle w:val="a3"/>
        <w:spacing w:before="150"/>
        <w:ind w:left="0" w:right="0" w:firstLine="0"/>
        <w:jc w:val="left"/>
        <w:rPr>
          <w:b/>
        </w:rPr>
      </w:pPr>
    </w:p>
    <w:p w:rsidR="00AA4620" w:rsidRDefault="00686390">
      <w:pPr>
        <w:spacing w:line="321" w:lineRule="exact"/>
        <w:ind w:left="854"/>
        <w:jc w:val="both"/>
        <w:rPr>
          <w:b/>
          <w:sz w:val="28"/>
        </w:rPr>
      </w:pPr>
      <w:r>
        <w:rPr>
          <w:b/>
          <w:color w:val="1F2023"/>
          <w:sz w:val="28"/>
        </w:rPr>
        <w:t>Актуальність</w:t>
      </w:r>
      <w:r>
        <w:rPr>
          <w:b/>
          <w:color w:val="1F2023"/>
          <w:spacing w:val="-6"/>
          <w:sz w:val="28"/>
        </w:rPr>
        <w:t xml:space="preserve"> </w:t>
      </w:r>
      <w:r>
        <w:rPr>
          <w:b/>
          <w:color w:val="1F2023"/>
          <w:sz w:val="28"/>
        </w:rPr>
        <w:t>теми</w:t>
      </w:r>
      <w:r>
        <w:rPr>
          <w:b/>
          <w:color w:val="1F2023"/>
          <w:spacing w:val="-9"/>
          <w:sz w:val="28"/>
        </w:rPr>
        <w:t xml:space="preserve"> </w:t>
      </w:r>
      <w:r>
        <w:rPr>
          <w:b/>
          <w:color w:val="1F2023"/>
          <w:sz w:val="28"/>
        </w:rPr>
        <w:t>дисертаційної</w:t>
      </w:r>
      <w:r>
        <w:rPr>
          <w:b/>
          <w:color w:val="1F2023"/>
          <w:spacing w:val="-4"/>
          <w:sz w:val="28"/>
        </w:rPr>
        <w:t xml:space="preserve"> </w:t>
      </w:r>
      <w:r>
        <w:rPr>
          <w:b/>
          <w:color w:val="1F2023"/>
          <w:spacing w:val="-2"/>
          <w:sz w:val="28"/>
        </w:rPr>
        <w:t>роботи</w:t>
      </w:r>
    </w:p>
    <w:p w:rsidR="00AA4620" w:rsidRDefault="00686390">
      <w:pPr>
        <w:pStyle w:val="a3"/>
        <w:ind w:right="132" w:firstLine="850"/>
      </w:pPr>
      <w:r>
        <w:t>Актуальність представленого дисертаційного дослідження зумовлена сучасними викликами, що стоять перед українським суспільством, та стратегічними завданнями модернізації національної системи освіти. В умовах відстоювання й зміцнення української державності та необхідності формування активної громадянської позиції, виховання соціально-громадянської компетентності особистості стає пріоритетом, починаючи з дошкільної ланки освіти. Особливої гостроти та складності це завдання набуває у роботі з дітьми з особливими освітніми потребами, зокрема зі старшими дошкільниками із</w:t>
      </w:r>
      <w:r>
        <w:rPr>
          <w:spacing w:val="-18"/>
        </w:rPr>
        <w:t xml:space="preserve"> </w:t>
      </w:r>
      <w:r>
        <w:t>загальним</w:t>
      </w:r>
      <w:r>
        <w:rPr>
          <w:spacing w:val="-17"/>
        </w:rPr>
        <w:t xml:space="preserve"> </w:t>
      </w:r>
      <w:r>
        <w:t>недорозвиненням</w:t>
      </w:r>
      <w:r>
        <w:rPr>
          <w:spacing w:val="-18"/>
        </w:rPr>
        <w:t xml:space="preserve"> </w:t>
      </w:r>
      <w:r>
        <w:t>мовлення.</w:t>
      </w:r>
      <w:r>
        <w:rPr>
          <w:spacing w:val="-17"/>
        </w:rPr>
        <w:t xml:space="preserve"> </w:t>
      </w:r>
      <w:r>
        <w:t>Адже,</w:t>
      </w:r>
      <w:r>
        <w:rPr>
          <w:spacing w:val="-18"/>
        </w:rPr>
        <w:t xml:space="preserve"> </w:t>
      </w:r>
      <w:r>
        <w:t>порушення</w:t>
      </w:r>
      <w:r>
        <w:rPr>
          <w:spacing w:val="-17"/>
        </w:rPr>
        <w:t xml:space="preserve"> </w:t>
      </w:r>
      <w:r>
        <w:t>мовленнєвого</w:t>
      </w:r>
      <w:r>
        <w:rPr>
          <w:spacing w:val="-18"/>
        </w:rPr>
        <w:t xml:space="preserve"> </w:t>
      </w:r>
      <w:r>
        <w:t>розвитку у цієї категорії дітей часто ускладнюється вторинними відхиленнями у комунікативній,</w:t>
      </w:r>
      <w:r>
        <w:rPr>
          <w:spacing w:val="-4"/>
        </w:rPr>
        <w:t xml:space="preserve"> </w:t>
      </w:r>
      <w:r>
        <w:t>емоційно-вольовій</w:t>
      </w:r>
      <w:r>
        <w:rPr>
          <w:spacing w:val="-5"/>
        </w:rPr>
        <w:t xml:space="preserve"> </w:t>
      </w:r>
      <w:r>
        <w:t>та</w:t>
      </w:r>
      <w:r>
        <w:rPr>
          <w:spacing w:val="-4"/>
        </w:rPr>
        <w:t xml:space="preserve"> </w:t>
      </w:r>
      <w:r>
        <w:t>соціальній</w:t>
      </w:r>
      <w:r>
        <w:rPr>
          <w:spacing w:val="-5"/>
        </w:rPr>
        <w:t xml:space="preserve"> </w:t>
      </w:r>
      <w:r>
        <w:t>сферах,</w:t>
      </w:r>
      <w:r>
        <w:rPr>
          <w:spacing w:val="-4"/>
        </w:rPr>
        <w:t xml:space="preserve"> </w:t>
      </w:r>
      <w:r>
        <w:t>що</w:t>
      </w:r>
      <w:r>
        <w:rPr>
          <w:spacing w:val="-4"/>
        </w:rPr>
        <w:t xml:space="preserve"> </w:t>
      </w:r>
      <w:r>
        <w:t>суттєво</w:t>
      </w:r>
      <w:r>
        <w:rPr>
          <w:spacing w:val="-4"/>
        </w:rPr>
        <w:t xml:space="preserve"> </w:t>
      </w:r>
      <w:r>
        <w:t>гальмує</w:t>
      </w:r>
      <w:r>
        <w:rPr>
          <w:spacing w:val="-5"/>
        </w:rPr>
        <w:t xml:space="preserve"> </w:t>
      </w:r>
      <w:r>
        <w:t>їхню успішну інтеграцію в соціум та засвоєння суспільних норм і цінностей.</w:t>
      </w:r>
    </w:p>
    <w:p w:rsidR="00AA4620" w:rsidRDefault="00686390">
      <w:pPr>
        <w:pStyle w:val="a3"/>
        <w:spacing w:before="2"/>
        <w:ind w:right="127" w:firstLine="850"/>
      </w:pPr>
      <w:r>
        <w:t xml:space="preserve">У цьому контексті науковий пошук ефективних шляхів подолання зазначених труднощів є надзвичайно затребуваним. Запропонований у дисертації підхід, що ґрунтується на використанні </w:t>
      </w:r>
      <w:proofErr w:type="spellStart"/>
      <w:r>
        <w:t>проєктної</w:t>
      </w:r>
      <w:proofErr w:type="spellEnd"/>
      <w:r>
        <w:t xml:space="preserve"> діяльності, є інноваційним та педагогічно доцільним. </w:t>
      </w:r>
      <w:proofErr w:type="spellStart"/>
      <w:r>
        <w:t>Проєктна</w:t>
      </w:r>
      <w:proofErr w:type="spellEnd"/>
      <w:r>
        <w:t xml:space="preserve"> діяльність створює унікальне мотивуюче середовище, яке стимулює мовленнєву активність, сприяє налагодженню комунікативної взаємодії з однолітками та дорослими, а також формує навички спільної</w:t>
      </w:r>
      <w:r>
        <w:rPr>
          <w:spacing w:val="-2"/>
        </w:rPr>
        <w:t xml:space="preserve"> </w:t>
      </w:r>
      <w:r>
        <w:t>роботи</w:t>
      </w:r>
      <w:r>
        <w:rPr>
          <w:spacing w:val="-4"/>
        </w:rPr>
        <w:t xml:space="preserve"> </w:t>
      </w:r>
      <w:r>
        <w:t>та</w:t>
      </w:r>
      <w:r>
        <w:rPr>
          <w:spacing w:val="-3"/>
        </w:rPr>
        <w:t xml:space="preserve"> </w:t>
      </w:r>
      <w:r>
        <w:t>відповідальності</w:t>
      </w:r>
      <w:r>
        <w:rPr>
          <w:spacing w:val="-2"/>
        </w:rPr>
        <w:t xml:space="preserve"> </w:t>
      </w:r>
      <w:r>
        <w:t>за</w:t>
      </w:r>
      <w:r>
        <w:rPr>
          <w:spacing w:val="-3"/>
        </w:rPr>
        <w:t xml:space="preserve"> </w:t>
      </w:r>
      <w:r>
        <w:t>результат. Саме</w:t>
      </w:r>
      <w:r>
        <w:rPr>
          <w:spacing w:val="-3"/>
        </w:rPr>
        <w:t xml:space="preserve"> </w:t>
      </w:r>
      <w:r>
        <w:t>у</w:t>
      </w:r>
      <w:r>
        <w:rPr>
          <w:spacing w:val="-3"/>
        </w:rPr>
        <w:t xml:space="preserve"> </w:t>
      </w:r>
      <w:r>
        <w:t>такій</w:t>
      </w:r>
      <w:r>
        <w:rPr>
          <w:spacing w:val="-4"/>
        </w:rPr>
        <w:t xml:space="preserve"> </w:t>
      </w:r>
      <w:r>
        <w:t>діяльності</w:t>
      </w:r>
      <w:r>
        <w:rPr>
          <w:spacing w:val="-2"/>
        </w:rPr>
        <w:t xml:space="preserve"> </w:t>
      </w:r>
      <w:r>
        <w:t xml:space="preserve">дитина із ЗНМ отримує можливість набути необхідного практичного соціального досвіду, реалізувати себе як повноцінного учасника колективних справ та засвоїти основи громадянської поведінки через активну, усвідомлену участь у житті групи. Таким чином, обрана тема дослідження відповідає сучасним науковим запитам та пріоритетам дошкільної </w:t>
      </w:r>
      <w:r w:rsidR="00C56D65">
        <w:t xml:space="preserve">та </w:t>
      </w:r>
      <w:proofErr w:type="spellStart"/>
      <w:r w:rsidR="00C56D65">
        <w:t>корекційної</w:t>
      </w:r>
      <w:proofErr w:type="spellEnd"/>
      <w:r w:rsidR="00C56D65">
        <w:t xml:space="preserve"> </w:t>
      </w:r>
      <w:r>
        <w:t>освіти й має беззаперечну актуальність.</w:t>
      </w:r>
    </w:p>
    <w:p w:rsidR="00AA4620" w:rsidRDefault="00686390">
      <w:pPr>
        <w:pStyle w:val="11"/>
        <w:spacing w:before="2"/>
      </w:pPr>
      <w:r>
        <w:rPr>
          <w:color w:val="1F2023"/>
        </w:rPr>
        <w:t>Зв'язок</w:t>
      </w:r>
      <w:r>
        <w:rPr>
          <w:color w:val="1F2023"/>
          <w:spacing w:val="-9"/>
        </w:rPr>
        <w:t xml:space="preserve"> </w:t>
      </w:r>
      <w:r>
        <w:rPr>
          <w:color w:val="1F2023"/>
        </w:rPr>
        <w:t>роботи</w:t>
      </w:r>
      <w:r>
        <w:rPr>
          <w:color w:val="1F2023"/>
          <w:spacing w:val="-7"/>
        </w:rPr>
        <w:t xml:space="preserve"> </w:t>
      </w:r>
      <w:r>
        <w:rPr>
          <w:color w:val="1F2023"/>
        </w:rPr>
        <w:t>з</w:t>
      </w:r>
      <w:r>
        <w:rPr>
          <w:color w:val="1F2023"/>
          <w:spacing w:val="-3"/>
        </w:rPr>
        <w:t xml:space="preserve"> </w:t>
      </w:r>
      <w:r>
        <w:rPr>
          <w:color w:val="1F2023"/>
        </w:rPr>
        <w:t>науковими</w:t>
      </w:r>
      <w:r>
        <w:rPr>
          <w:color w:val="1F2023"/>
          <w:spacing w:val="-3"/>
        </w:rPr>
        <w:t xml:space="preserve"> </w:t>
      </w:r>
      <w:r>
        <w:rPr>
          <w:color w:val="1F2023"/>
        </w:rPr>
        <w:t>програмами,</w:t>
      </w:r>
      <w:r>
        <w:rPr>
          <w:color w:val="1F2023"/>
          <w:spacing w:val="-5"/>
        </w:rPr>
        <w:t xml:space="preserve"> </w:t>
      </w:r>
      <w:r>
        <w:rPr>
          <w:color w:val="1F2023"/>
        </w:rPr>
        <w:t>планами,</w:t>
      </w:r>
      <w:r>
        <w:rPr>
          <w:color w:val="1F2023"/>
          <w:spacing w:val="-4"/>
        </w:rPr>
        <w:t xml:space="preserve"> </w:t>
      </w:r>
      <w:r>
        <w:rPr>
          <w:color w:val="1F2023"/>
          <w:spacing w:val="-2"/>
        </w:rPr>
        <w:t>темами</w:t>
      </w:r>
    </w:p>
    <w:p w:rsidR="00AA4620" w:rsidRDefault="00686390">
      <w:pPr>
        <w:pStyle w:val="a3"/>
      </w:pPr>
      <w:r>
        <w:t>Дисертацію</w:t>
      </w:r>
      <w:r>
        <w:rPr>
          <w:spacing w:val="-12"/>
        </w:rPr>
        <w:t xml:space="preserve"> </w:t>
      </w:r>
      <w:r>
        <w:t>виконано</w:t>
      </w:r>
      <w:r>
        <w:rPr>
          <w:spacing w:val="-10"/>
        </w:rPr>
        <w:t xml:space="preserve"> </w:t>
      </w:r>
      <w:r>
        <w:rPr>
          <w:color w:val="1F2023"/>
        </w:rPr>
        <w:t>у</w:t>
      </w:r>
      <w:r>
        <w:rPr>
          <w:color w:val="1F2023"/>
          <w:spacing w:val="-13"/>
        </w:rPr>
        <w:t xml:space="preserve"> </w:t>
      </w:r>
      <w:r>
        <w:rPr>
          <w:color w:val="1F2023"/>
        </w:rPr>
        <w:t>межах</w:t>
      </w:r>
      <w:r>
        <w:rPr>
          <w:color w:val="1F2023"/>
          <w:spacing w:val="-11"/>
        </w:rPr>
        <w:t xml:space="preserve"> </w:t>
      </w:r>
      <w:r>
        <w:rPr>
          <w:color w:val="1F2023"/>
        </w:rPr>
        <w:t>наукової</w:t>
      </w:r>
      <w:r>
        <w:rPr>
          <w:color w:val="1F2023"/>
          <w:spacing w:val="-10"/>
        </w:rPr>
        <w:t xml:space="preserve"> </w:t>
      </w:r>
      <w:r>
        <w:rPr>
          <w:color w:val="1F2023"/>
        </w:rPr>
        <w:t>діяльності</w:t>
      </w:r>
      <w:r>
        <w:rPr>
          <w:color w:val="1F2023"/>
          <w:spacing w:val="-11"/>
        </w:rPr>
        <w:t xml:space="preserve"> </w:t>
      </w:r>
      <w:r>
        <w:rPr>
          <w:color w:val="1F2023"/>
        </w:rPr>
        <w:t>та</w:t>
      </w:r>
      <w:r>
        <w:rPr>
          <w:color w:val="1F2023"/>
          <w:spacing w:val="-12"/>
        </w:rPr>
        <w:t xml:space="preserve"> </w:t>
      </w:r>
      <w:r>
        <w:rPr>
          <w:color w:val="1F2023"/>
        </w:rPr>
        <w:t>емпіричних</w:t>
      </w:r>
      <w:r>
        <w:rPr>
          <w:color w:val="1F2023"/>
          <w:spacing w:val="-13"/>
        </w:rPr>
        <w:t xml:space="preserve"> </w:t>
      </w:r>
      <w:r>
        <w:rPr>
          <w:color w:val="1F2023"/>
        </w:rPr>
        <w:t xml:space="preserve">досліджень кафедри дошкільної освіти Національного університету кораблебудування імені адмірала Макарова на тему: </w:t>
      </w:r>
      <w:r w:rsidR="000658E2" w:rsidRPr="00D66139">
        <w:t>«</w:t>
      </w:r>
      <w:r w:rsidR="000658E2">
        <w:t>Партнерська взаємодія закладів дошкільної освіти та родини в розвитку і вихованні дітей дошкільного віку в цифровому освітньому просторі</w:t>
      </w:r>
      <w:r w:rsidR="000658E2" w:rsidRPr="00D66139">
        <w:t>»</w:t>
      </w:r>
      <w:r w:rsidR="000658E2">
        <w:t xml:space="preserve"> </w:t>
      </w:r>
      <w:r w:rsidR="000658E2" w:rsidRPr="00B01DDE">
        <w:t xml:space="preserve"> </w:t>
      </w:r>
      <w:r>
        <w:rPr>
          <w:color w:val="1F2023"/>
        </w:rPr>
        <w:t>(</w:t>
      </w:r>
      <w:r w:rsidR="000658E2" w:rsidRPr="00D66139">
        <w:t>№</w:t>
      </w:r>
      <w:r w:rsidR="000658E2">
        <w:t> </w:t>
      </w:r>
      <w:r w:rsidR="000658E2" w:rsidRPr="00D66139">
        <w:t>ДР</w:t>
      </w:r>
      <w:r w:rsidR="000658E2">
        <w:t xml:space="preserve"> </w:t>
      </w:r>
      <w:r w:rsidR="000658E2" w:rsidRPr="00D66139">
        <w:t>012</w:t>
      </w:r>
      <w:r w:rsidR="000658E2">
        <w:t>5</w:t>
      </w:r>
      <w:r w:rsidR="000658E2" w:rsidRPr="00D66139">
        <w:t>U00</w:t>
      </w:r>
      <w:r w:rsidR="000658E2">
        <w:t>0835</w:t>
      </w:r>
      <w:r>
        <w:rPr>
          <w:color w:val="1F2023"/>
        </w:rPr>
        <w:t>).</w:t>
      </w:r>
    </w:p>
    <w:p w:rsidR="00AA4620" w:rsidRDefault="00686390">
      <w:pPr>
        <w:pStyle w:val="11"/>
        <w:spacing w:line="240" w:lineRule="auto"/>
        <w:ind w:left="3" w:right="142" w:firstLine="710"/>
      </w:pPr>
      <w:r>
        <w:rPr>
          <w:color w:val="1F2023"/>
        </w:rPr>
        <w:t>Ступінь обґрунтованості, достовірності наукових положень, висновків, рекомендацій, сформульованих у дисертації</w:t>
      </w:r>
    </w:p>
    <w:p w:rsidR="00AA4620" w:rsidRDefault="00686390">
      <w:pPr>
        <w:pStyle w:val="a3"/>
        <w:spacing w:before="1"/>
        <w:ind w:right="133"/>
      </w:pPr>
      <w:r>
        <w:t>Аналіз основного змісту дисертації дає підстави стверджувати про високий науковий рівень обґрунтування актуальності теми дослідження та грамотність формулювання наукового апарату.</w:t>
      </w:r>
    </w:p>
    <w:p w:rsidR="00AA4620" w:rsidRDefault="00AA4620">
      <w:pPr>
        <w:pStyle w:val="a3"/>
        <w:sectPr w:rsidR="00AA4620">
          <w:type w:val="continuous"/>
          <w:pgSz w:w="11910" w:h="16840"/>
          <w:pgMar w:top="780" w:right="425" w:bottom="280" w:left="1417" w:header="708" w:footer="708" w:gutter="0"/>
          <w:cols w:space="720"/>
        </w:sectPr>
      </w:pPr>
    </w:p>
    <w:p w:rsidR="00AA4620" w:rsidRDefault="00686390">
      <w:pPr>
        <w:pStyle w:val="a3"/>
        <w:spacing w:before="69"/>
        <w:ind w:right="127"/>
      </w:pPr>
      <w:r>
        <w:lastRenderedPageBreak/>
        <w:t>Мета</w:t>
      </w:r>
      <w:r>
        <w:rPr>
          <w:spacing w:val="-14"/>
        </w:rPr>
        <w:t xml:space="preserve"> </w:t>
      </w:r>
      <w:r>
        <w:t>дослідження</w:t>
      </w:r>
      <w:r>
        <w:rPr>
          <w:spacing w:val="-9"/>
        </w:rPr>
        <w:t xml:space="preserve"> </w:t>
      </w:r>
      <w:r>
        <w:t>як</w:t>
      </w:r>
      <w:r>
        <w:rPr>
          <w:spacing w:val="-11"/>
        </w:rPr>
        <w:t xml:space="preserve"> </w:t>
      </w:r>
      <w:r>
        <w:t>передбачення</w:t>
      </w:r>
      <w:r>
        <w:rPr>
          <w:spacing w:val="-9"/>
        </w:rPr>
        <w:t xml:space="preserve"> </w:t>
      </w:r>
      <w:r>
        <w:t>його</w:t>
      </w:r>
      <w:r>
        <w:rPr>
          <w:spacing w:val="-14"/>
        </w:rPr>
        <w:t xml:space="preserve"> </w:t>
      </w:r>
      <w:r>
        <w:t>кінцевого</w:t>
      </w:r>
      <w:r>
        <w:rPr>
          <w:spacing w:val="-4"/>
        </w:rPr>
        <w:t xml:space="preserve"> </w:t>
      </w:r>
      <w:r>
        <w:t>результату</w:t>
      </w:r>
      <w:r>
        <w:rPr>
          <w:spacing w:val="-9"/>
        </w:rPr>
        <w:t xml:space="preserve"> </w:t>
      </w:r>
      <w:r>
        <w:t>спрямована</w:t>
      </w:r>
      <w:r>
        <w:rPr>
          <w:spacing w:val="-9"/>
        </w:rPr>
        <w:t xml:space="preserve"> </w:t>
      </w:r>
      <w:r>
        <w:t>на вирішення поставлених у дисертації завдань та сприятиме комплексному розв’язанню проблеми формування соціально-громадянс</w:t>
      </w:r>
      <w:r w:rsidR="00C56D65">
        <w:t>ь</w:t>
      </w:r>
      <w:r>
        <w:t xml:space="preserve">кої компетентності </w:t>
      </w:r>
      <w:r w:rsidR="00C56D65">
        <w:t xml:space="preserve">у </w:t>
      </w:r>
      <w:r>
        <w:t xml:space="preserve">старших дошкільників із загальним недорозвиненням мовлення. Це дозволило розробити та упровадити в освітній процес закладів дошкільної освіти методичні матеріали, </w:t>
      </w:r>
      <w:proofErr w:type="spellStart"/>
      <w:r>
        <w:t>проєкти</w:t>
      </w:r>
      <w:proofErr w:type="spellEnd"/>
      <w:r>
        <w:t xml:space="preserve"> для</w:t>
      </w:r>
      <w:r>
        <w:rPr>
          <w:spacing w:val="80"/>
        </w:rPr>
        <w:t xml:space="preserve"> </w:t>
      </w:r>
      <w:r>
        <w:t>формування соціально-громадянської компетентності дітей, а також експериментальні методики щодо її діагностики у вихованців із загальним недорозвиненням мовлення.</w:t>
      </w:r>
    </w:p>
    <w:p w:rsidR="00AA4620" w:rsidRDefault="00686390">
      <w:pPr>
        <w:pStyle w:val="a3"/>
        <w:ind w:right="132" w:firstLine="780"/>
      </w:pPr>
      <w:r>
        <w:t>Особливо варто відмітити, що завдання дослідження, положення наукової новизни</w:t>
      </w:r>
      <w:r>
        <w:rPr>
          <w:spacing w:val="-2"/>
        </w:rPr>
        <w:t xml:space="preserve"> </w:t>
      </w:r>
      <w:r>
        <w:t>і висновки</w:t>
      </w:r>
      <w:r>
        <w:rPr>
          <w:spacing w:val="-1"/>
        </w:rPr>
        <w:t xml:space="preserve"> </w:t>
      </w:r>
      <w:r>
        <w:t>дисертації є</w:t>
      </w:r>
      <w:r>
        <w:rPr>
          <w:spacing w:val="-6"/>
        </w:rPr>
        <w:t xml:space="preserve"> </w:t>
      </w:r>
      <w:r>
        <w:t>логічно</w:t>
      </w:r>
      <w:r>
        <w:rPr>
          <w:spacing w:val="-1"/>
        </w:rPr>
        <w:t xml:space="preserve"> </w:t>
      </w:r>
      <w:r>
        <w:t>взаємопов’язан</w:t>
      </w:r>
      <w:r w:rsidR="00C56D65">
        <w:t>ими</w:t>
      </w:r>
      <w:r>
        <w:t>. Сформульовані завдання дослідження конкретизують шляхи і методи їхнього досягнення, визначають бачення авторкою перспектив їхньої практичної реалізації.</w:t>
      </w:r>
    </w:p>
    <w:p w:rsidR="00AA4620" w:rsidRDefault="00686390">
      <w:pPr>
        <w:pStyle w:val="a3"/>
        <w:spacing w:before="5" w:line="237" w:lineRule="auto"/>
        <w:ind w:right="139" w:firstLine="850"/>
      </w:pPr>
      <w:r>
        <w:t>Отже, науковий апарат визначено коректно, відповідно до окреслених завдань і вимог до такого виду та рівня робіт.</w:t>
      </w:r>
    </w:p>
    <w:p w:rsidR="00AA4620" w:rsidRDefault="00686390">
      <w:pPr>
        <w:pStyle w:val="a3"/>
        <w:spacing w:before="5"/>
        <w:ind w:firstLine="850"/>
      </w:pPr>
      <w:r>
        <w:t>Достовірність наукових положень й висновків, сформульованих у роботі, визначається також адекватним вибором та ефективним застосуванням дисертанткою комплексу методів дослідження, зокрема, теоретичних (вивчення, аналіз і систематизація соціологічної, психолого-педагогічної, спеціальної літератури з метою теоретичного обґрунтування особливостей соціалізації дітей дошкільного віку із загальним недорозвиненням мовлення та формування їхньої соціально-громадянської компетентності; класифікації і уточнення змісту базових понять дослідження; систематизації і узагальнення теоретичних та експериментальних даних), та емпіричних, зокрема методів діагностики (спостереження, бесіда, анкетування) з метою</w:t>
      </w:r>
      <w:r>
        <w:rPr>
          <w:spacing w:val="80"/>
        </w:rPr>
        <w:t xml:space="preserve"> </w:t>
      </w:r>
      <w:r>
        <w:t xml:space="preserve">вивчення стану сформованості соціально-громадянської компетентності </w:t>
      </w:r>
      <w:r w:rsidR="00C56D65">
        <w:t xml:space="preserve">у </w:t>
      </w:r>
      <w:r>
        <w:t>старших дошкільників із загальним недорозвиненням мовлення, педагогічний експеримент (</w:t>
      </w:r>
      <w:proofErr w:type="spellStart"/>
      <w:r>
        <w:t>констатувальний</w:t>
      </w:r>
      <w:proofErr w:type="spellEnd"/>
      <w:r>
        <w:t>, формувальний), а також методів статистичної обробки результатів дослідження.</w:t>
      </w:r>
      <w:r>
        <w:rPr>
          <w:spacing w:val="80"/>
        </w:rPr>
        <w:t xml:space="preserve"> </w:t>
      </w:r>
      <w:r>
        <w:t>Використані методи дослідження дозволили</w:t>
      </w:r>
      <w:r>
        <w:rPr>
          <w:spacing w:val="80"/>
        </w:rPr>
        <w:t xml:space="preserve"> </w:t>
      </w:r>
      <w:r>
        <w:t>Малишевій</w:t>
      </w:r>
      <w:r>
        <w:rPr>
          <w:spacing w:val="-2"/>
        </w:rPr>
        <w:t xml:space="preserve"> </w:t>
      </w:r>
      <w:r>
        <w:t>Д.Р. отримати нові результати та обґрунтувати наукові положення, теоретичний аналіз яких характеризує достатньо глибокий рівень їх розуміння і застосування в дисертаційній роботі.</w:t>
      </w:r>
    </w:p>
    <w:p w:rsidR="00AA4620" w:rsidRDefault="00686390">
      <w:pPr>
        <w:pStyle w:val="a3"/>
        <w:spacing w:line="242" w:lineRule="auto"/>
        <w:ind w:right="131" w:firstLine="850"/>
      </w:pPr>
      <w:r>
        <w:t>Усі теоретичні твердження в дисертації Малишевої Д.Р. є доведеними, а сформульовані висновки взаємопов'язаними і логічно викладеними.</w:t>
      </w:r>
    </w:p>
    <w:p w:rsidR="00AA4620" w:rsidRDefault="00686390">
      <w:pPr>
        <w:pStyle w:val="a3"/>
        <w:ind w:right="131" w:firstLine="850"/>
      </w:pPr>
      <w:r>
        <w:t>Ступінь обґрунтованості наукових положень, висновків і рекомендацій, сформульованих у дисертації Малишевої</w:t>
      </w:r>
      <w:r>
        <w:rPr>
          <w:spacing w:val="-7"/>
        </w:rPr>
        <w:t xml:space="preserve"> </w:t>
      </w:r>
      <w:r>
        <w:t>Д.Р.</w:t>
      </w:r>
      <w:r w:rsidR="00C56D65">
        <w:t xml:space="preserve">, </w:t>
      </w:r>
      <w:r>
        <w:t>є високим</w:t>
      </w:r>
      <w:r>
        <w:rPr>
          <w:spacing w:val="-2"/>
        </w:rPr>
        <w:t xml:space="preserve"> </w:t>
      </w:r>
      <w:r>
        <w:t>з огляду на використання достатньо широкої джерельної бази (</w:t>
      </w:r>
      <w:r w:rsidR="00C56D65">
        <w:t>228</w:t>
      </w:r>
      <w:r>
        <w:rPr>
          <w:spacing w:val="-1"/>
        </w:rPr>
        <w:t xml:space="preserve"> </w:t>
      </w:r>
      <w:r>
        <w:t>найменувань), що сприяє всебічному, об’єктивному одержанню інформації, її обробки й узагальненню.</w:t>
      </w:r>
    </w:p>
    <w:p w:rsidR="00AA4620" w:rsidRDefault="00686390">
      <w:pPr>
        <w:pStyle w:val="a3"/>
        <w:ind w:firstLine="850"/>
      </w:pPr>
      <w:r>
        <w:t>Робота</w:t>
      </w:r>
      <w:r>
        <w:rPr>
          <w:spacing w:val="-18"/>
        </w:rPr>
        <w:t xml:space="preserve"> </w:t>
      </w:r>
      <w:r>
        <w:t>має</w:t>
      </w:r>
      <w:r>
        <w:rPr>
          <w:spacing w:val="-17"/>
        </w:rPr>
        <w:t xml:space="preserve"> </w:t>
      </w:r>
      <w:r>
        <w:t>послідовну</w:t>
      </w:r>
      <w:r>
        <w:rPr>
          <w:spacing w:val="-18"/>
        </w:rPr>
        <w:t xml:space="preserve"> </w:t>
      </w:r>
      <w:r>
        <w:t>та</w:t>
      </w:r>
      <w:r>
        <w:rPr>
          <w:spacing w:val="-17"/>
        </w:rPr>
        <w:t xml:space="preserve"> </w:t>
      </w:r>
      <w:r>
        <w:t>логічну</w:t>
      </w:r>
      <w:r>
        <w:rPr>
          <w:spacing w:val="-18"/>
        </w:rPr>
        <w:t xml:space="preserve"> </w:t>
      </w:r>
      <w:r>
        <w:t>структуру,</w:t>
      </w:r>
      <w:r>
        <w:rPr>
          <w:spacing w:val="-17"/>
        </w:rPr>
        <w:t xml:space="preserve"> </w:t>
      </w:r>
      <w:r>
        <w:t>що</w:t>
      </w:r>
      <w:r>
        <w:rPr>
          <w:spacing w:val="-18"/>
        </w:rPr>
        <w:t xml:space="preserve"> </w:t>
      </w:r>
      <w:r>
        <w:t>складається</w:t>
      </w:r>
      <w:r>
        <w:rPr>
          <w:spacing w:val="-17"/>
        </w:rPr>
        <w:t xml:space="preserve"> </w:t>
      </w:r>
      <w:r>
        <w:t>зі</w:t>
      </w:r>
      <w:r>
        <w:rPr>
          <w:spacing w:val="-18"/>
        </w:rPr>
        <w:t xml:space="preserve"> </w:t>
      </w:r>
      <w:r>
        <w:t>вступу,</w:t>
      </w:r>
      <w:r>
        <w:rPr>
          <w:spacing w:val="-11"/>
        </w:rPr>
        <w:t xml:space="preserve"> </w:t>
      </w:r>
      <w:r>
        <w:t>трьох розділів,</w:t>
      </w:r>
      <w:r>
        <w:rPr>
          <w:spacing w:val="-3"/>
        </w:rPr>
        <w:t xml:space="preserve"> </w:t>
      </w:r>
      <w:r>
        <w:t>висновків</w:t>
      </w:r>
      <w:r>
        <w:rPr>
          <w:spacing w:val="-6"/>
        </w:rPr>
        <w:t xml:space="preserve"> </w:t>
      </w:r>
      <w:r>
        <w:t>до</w:t>
      </w:r>
      <w:r>
        <w:rPr>
          <w:spacing w:val="-3"/>
        </w:rPr>
        <w:t xml:space="preserve"> </w:t>
      </w:r>
      <w:r>
        <w:t>розділів,</w:t>
      </w:r>
      <w:r>
        <w:rPr>
          <w:spacing w:val="-3"/>
        </w:rPr>
        <w:t xml:space="preserve"> </w:t>
      </w:r>
      <w:r>
        <w:t>загальних</w:t>
      </w:r>
      <w:r>
        <w:rPr>
          <w:spacing w:val="-7"/>
        </w:rPr>
        <w:t xml:space="preserve"> </w:t>
      </w:r>
      <w:r>
        <w:t>висновків,</w:t>
      </w:r>
      <w:r>
        <w:rPr>
          <w:spacing w:val="-3"/>
        </w:rPr>
        <w:t xml:space="preserve"> </w:t>
      </w:r>
      <w:r>
        <w:t>списку</w:t>
      </w:r>
      <w:r>
        <w:rPr>
          <w:spacing w:val="-3"/>
        </w:rPr>
        <w:t xml:space="preserve"> </w:t>
      </w:r>
      <w:r>
        <w:t>використаних</w:t>
      </w:r>
      <w:r>
        <w:rPr>
          <w:spacing w:val="-3"/>
        </w:rPr>
        <w:t xml:space="preserve"> </w:t>
      </w:r>
      <w:r>
        <w:t xml:space="preserve">джерел, і є комплексним та завершеним науковим дослідженням. Зміст роботи, що висвітлює здатність дисертантки аналізувати, систематизувати та представляти нові наукові знання відповідним чином, свідчить про високий рівень </w:t>
      </w:r>
      <w:proofErr w:type="spellStart"/>
      <w:r>
        <w:t>науково-</w:t>
      </w:r>
      <w:proofErr w:type="spellEnd"/>
      <w:r>
        <w:t xml:space="preserve"> дослідницької компетентності</w:t>
      </w:r>
      <w:r>
        <w:rPr>
          <w:color w:val="1F2023"/>
        </w:rPr>
        <w:t>.</w:t>
      </w:r>
    </w:p>
    <w:p w:rsidR="00AA4620" w:rsidRDefault="00686390">
      <w:pPr>
        <w:pStyle w:val="11"/>
        <w:spacing w:line="320" w:lineRule="exact"/>
        <w:ind w:left="854"/>
      </w:pPr>
      <w:r>
        <w:rPr>
          <w:color w:val="1F2023"/>
        </w:rPr>
        <w:t>Наукова</w:t>
      </w:r>
      <w:r>
        <w:rPr>
          <w:color w:val="1F2023"/>
          <w:spacing w:val="-5"/>
        </w:rPr>
        <w:t xml:space="preserve"> </w:t>
      </w:r>
      <w:r>
        <w:rPr>
          <w:color w:val="1F2023"/>
        </w:rPr>
        <w:t>новизна</w:t>
      </w:r>
      <w:r>
        <w:rPr>
          <w:color w:val="1F2023"/>
          <w:spacing w:val="-4"/>
        </w:rPr>
        <w:t xml:space="preserve"> </w:t>
      </w:r>
      <w:r>
        <w:rPr>
          <w:color w:val="1F2023"/>
        </w:rPr>
        <w:t>результатів</w:t>
      </w:r>
      <w:r>
        <w:rPr>
          <w:color w:val="1F2023"/>
          <w:spacing w:val="-7"/>
        </w:rPr>
        <w:t xml:space="preserve"> </w:t>
      </w:r>
      <w:r>
        <w:rPr>
          <w:color w:val="1F2023"/>
        </w:rPr>
        <w:t>дисертаційної</w:t>
      </w:r>
      <w:r>
        <w:rPr>
          <w:color w:val="1F2023"/>
          <w:spacing w:val="-2"/>
        </w:rPr>
        <w:t xml:space="preserve"> роботи</w:t>
      </w:r>
    </w:p>
    <w:p w:rsidR="00AA4620" w:rsidRDefault="00686390">
      <w:pPr>
        <w:pStyle w:val="a3"/>
        <w:ind w:right="130" w:firstLine="850"/>
      </w:pPr>
      <w:r>
        <w:t xml:space="preserve">Аналіз змісту дисертаційної роботи надає підстави стверджувати, що окреслені завдання виконано на достатньому науковому рівні і мету дослідження </w:t>
      </w:r>
      <w:r>
        <w:rPr>
          <w:spacing w:val="-2"/>
        </w:rPr>
        <w:t>досягнуто.</w:t>
      </w:r>
      <w:r>
        <w:rPr>
          <w:spacing w:val="20"/>
        </w:rPr>
        <w:t xml:space="preserve"> </w:t>
      </w:r>
      <w:r>
        <w:rPr>
          <w:spacing w:val="-2"/>
        </w:rPr>
        <w:t>Авторкою</w:t>
      </w:r>
      <w:r>
        <w:t xml:space="preserve"> </w:t>
      </w:r>
      <w:r>
        <w:rPr>
          <w:spacing w:val="-2"/>
        </w:rPr>
        <w:t>сформульовано та обґрунтовано низку положень, висновків і</w:t>
      </w:r>
    </w:p>
    <w:p w:rsidR="00AA4620" w:rsidRDefault="00AA4620">
      <w:pPr>
        <w:pStyle w:val="a3"/>
        <w:sectPr w:rsidR="00AA4620">
          <w:pgSz w:w="11910" w:h="16840"/>
          <w:pgMar w:top="780" w:right="425" w:bottom="280" w:left="1417" w:header="708" w:footer="708" w:gutter="0"/>
          <w:cols w:space="720"/>
        </w:sectPr>
      </w:pPr>
    </w:p>
    <w:p w:rsidR="00AA4620" w:rsidRDefault="00686390">
      <w:pPr>
        <w:pStyle w:val="a3"/>
        <w:spacing w:before="69"/>
        <w:ind w:right="123" w:firstLine="0"/>
      </w:pPr>
      <w:r>
        <w:lastRenderedPageBreak/>
        <w:t xml:space="preserve">рекомендацій, які відзначаються науковою новизною. Результати проведеного авторкою дисертації дослідження розширюють сучасні уявлення про проблему особистісного та соціального становлення дитини старшого дошкільного віку з мовленнєвими порушеннями, формування в неї соціально-громадянської компетентності та використання з цією метою </w:t>
      </w:r>
      <w:proofErr w:type="spellStart"/>
      <w:r>
        <w:t>проєктної</w:t>
      </w:r>
      <w:proofErr w:type="spellEnd"/>
      <w:r>
        <w:t xml:space="preserve"> діяльності.</w:t>
      </w:r>
    </w:p>
    <w:p w:rsidR="00AA4620" w:rsidRDefault="00686390">
      <w:pPr>
        <w:pStyle w:val="a3"/>
        <w:ind w:firstLine="565"/>
      </w:pPr>
      <w:r>
        <w:t>Серед найбільш важливих наукових результатів, що визначають новизну дисертаційної роботи</w:t>
      </w:r>
      <w:r w:rsidR="00C56D65">
        <w:t>,</w:t>
      </w:r>
      <w:r>
        <w:t xml:space="preserve"> можна відзначити такі: </w:t>
      </w:r>
      <w:r>
        <w:rPr>
          <w:i/>
        </w:rPr>
        <w:t>вперше</w:t>
      </w:r>
      <w:r>
        <w:t>: запропоновано розв’язання проблеми формування соціально-громадянс</w:t>
      </w:r>
      <w:r w:rsidR="00C56D65">
        <w:t>ь</w:t>
      </w:r>
      <w:r>
        <w:t xml:space="preserve">кої компетентності </w:t>
      </w:r>
      <w:r w:rsidR="00C56D65">
        <w:t xml:space="preserve">у </w:t>
      </w:r>
      <w:r>
        <w:t>старших дошкільників із загальним недорозвиненням мовлення; визначено сутність і структуру досліджуваного феномену в єдності когнітивного,</w:t>
      </w:r>
      <w:r>
        <w:rPr>
          <w:spacing w:val="40"/>
        </w:rPr>
        <w:t xml:space="preserve"> </w:t>
      </w:r>
      <w:r>
        <w:t xml:space="preserve">комунікативного, </w:t>
      </w:r>
      <w:proofErr w:type="spellStart"/>
      <w:r>
        <w:t>діяльнісного</w:t>
      </w:r>
      <w:proofErr w:type="spellEnd"/>
      <w:r>
        <w:t xml:space="preserve"> компонентів; обґрунтовано наукове забезпечення цього процесу на засадах</w:t>
      </w:r>
      <w:r>
        <w:rPr>
          <w:spacing w:val="-18"/>
        </w:rPr>
        <w:t xml:space="preserve"> </w:t>
      </w:r>
      <w:r>
        <w:t>використання</w:t>
      </w:r>
      <w:r>
        <w:rPr>
          <w:spacing w:val="-17"/>
        </w:rPr>
        <w:t xml:space="preserve"> </w:t>
      </w:r>
      <w:proofErr w:type="spellStart"/>
      <w:r>
        <w:t>проєктної</w:t>
      </w:r>
      <w:proofErr w:type="spellEnd"/>
      <w:r>
        <w:rPr>
          <w:spacing w:val="-18"/>
        </w:rPr>
        <w:t xml:space="preserve"> </w:t>
      </w:r>
      <w:r>
        <w:t>діяльності;</w:t>
      </w:r>
      <w:r>
        <w:rPr>
          <w:spacing w:val="35"/>
        </w:rPr>
        <w:t xml:space="preserve"> </w:t>
      </w:r>
      <w:r>
        <w:t>визначено</w:t>
      </w:r>
      <w:r>
        <w:rPr>
          <w:spacing w:val="-18"/>
        </w:rPr>
        <w:t xml:space="preserve"> </w:t>
      </w:r>
      <w:r>
        <w:t>та</w:t>
      </w:r>
      <w:r>
        <w:rPr>
          <w:spacing w:val="-10"/>
        </w:rPr>
        <w:t xml:space="preserve"> </w:t>
      </w:r>
      <w:r>
        <w:t>обґрунтовано</w:t>
      </w:r>
      <w:r>
        <w:rPr>
          <w:spacing w:val="-16"/>
        </w:rPr>
        <w:t xml:space="preserve"> </w:t>
      </w:r>
      <w:r>
        <w:t xml:space="preserve">педагогічні умови формування соціально-громадянської компетентності у дітей старшого дошкільного віку із загальним недорозвиненням мовлення. </w:t>
      </w:r>
      <w:r>
        <w:rPr>
          <w:i/>
        </w:rPr>
        <w:t xml:space="preserve">Уточнено </w:t>
      </w:r>
      <w:r>
        <w:t>сутність понять «соціально-громадянська компетентність дитини старшого дошкільного віку», «</w:t>
      </w:r>
      <w:proofErr w:type="spellStart"/>
      <w:r>
        <w:t>корекційно-розвиткова</w:t>
      </w:r>
      <w:proofErr w:type="spellEnd"/>
      <w:r>
        <w:t xml:space="preserve"> робота»; </w:t>
      </w:r>
      <w:r>
        <w:rPr>
          <w:i/>
        </w:rPr>
        <w:t xml:space="preserve">подальшого розвитку </w:t>
      </w:r>
      <w:r>
        <w:t>набули наукові підходи до соціалізації дітей дошкільного</w:t>
      </w:r>
      <w:r>
        <w:rPr>
          <w:spacing w:val="-1"/>
        </w:rPr>
        <w:t xml:space="preserve"> </w:t>
      </w:r>
      <w:r>
        <w:t xml:space="preserve">віку, положення щодо функціонального </w:t>
      </w:r>
      <w:proofErr w:type="spellStart"/>
      <w:r>
        <w:t>потенцілу</w:t>
      </w:r>
      <w:proofErr w:type="spellEnd"/>
      <w:r>
        <w:t xml:space="preserve"> </w:t>
      </w:r>
      <w:proofErr w:type="spellStart"/>
      <w:r>
        <w:t>проєктної</w:t>
      </w:r>
      <w:proofErr w:type="spellEnd"/>
      <w:r>
        <w:t xml:space="preserve"> діяльності у вихованні дошкільників, удосконалення теорії і методики виховання дітей з порушеннями мовленнєвого розвитку.</w:t>
      </w:r>
    </w:p>
    <w:p w:rsidR="00AA4620" w:rsidRDefault="00686390">
      <w:pPr>
        <w:pStyle w:val="a3"/>
        <w:ind w:right="127"/>
      </w:pPr>
      <w:r>
        <w:rPr>
          <w:spacing w:val="-4"/>
        </w:rPr>
        <w:t>Заслуговує</w:t>
      </w:r>
      <w:r>
        <w:rPr>
          <w:spacing w:val="-9"/>
        </w:rPr>
        <w:t xml:space="preserve"> </w:t>
      </w:r>
      <w:r>
        <w:rPr>
          <w:spacing w:val="-4"/>
        </w:rPr>
        <w:t>на</w:t>
      </w:r>
      <w:r>
        <w:rPr>
          <w:spacing w:val="-8"/>
        </w:rPr>
        <w:t xml:space="preserve"> </w:t>
      </w:r>
      <w:r>
        <w:rPr>
          <w:spacing w:val="-4"/>
        </w:rPr>
        <w:t>увагу</w:t>
      </w:r>
      <w:r>
        <w:rPr>
          <w:spacing w:val="-9"/>
        </w:rPr>
        <w:t xml:space="preserve"> </w:t>
      </w:r>
      <w:r>
        <w:rPr>
          <w:spacing w:val="-4"/>
        </w:rPr>
        <w:t>авторське</w:t>
      </w:r>
      <w:r>
        <w:rPr>
          <w:spacing w:val="-6"/>
        </w:rPr>
        <w:t xml:space="preserve"> </w:t>
      </w:r>
      <w:r>
        <w:rPr>
          <w:spacing w:val="-4"/>
        </w:rPr>
        <w:t>окреслення</w:t>
      </w:r>
      <w:r>
        <w:rPr>
          <w:spacing w:val="-7"/>
        </w:rPr>
        <w:t xml:space="preserve"> </w:t>
      </w:r>
      <w:r>
        <w:rPr>
          <w:spacing w:val="-4"/>
        </w:rPr>
        <w:t xml:space="preserve">та обґрунтування педагогічних умов </w:t>
      </w:r>
      <w:r>
        <w:rPr>
          <w:spacing w:val="-2"/>
        </w:rPr>
        <w:t>формування</w:t>
      </w:r>
      <w:r>
        <w:rPr>
          <w:spacing w:val="-18"/>
        </w:rPr>
        <w:t xml:space="preserve"> </w:t>
      </w:r>
      <w:r>
        <w:rPr>
          <w:spacing w:val="-2"/>
        </w:rPr>
        <w:t>соціально-громадянської</w:t>
      </w:r>
      <w:r>
        <w:rPr>
          <w:spacing w:val="-15"/>
        </w:rPr>
        <w:t xml:space="preserve"> </w:t>
      </w:r>
      <w:r>
        <w:rPr>
          <w:spacing w:val="-2"/>
        </w:rPr>
        <w:t>компетентності</w:t>
      </w:r>
      <w:r>
        <w:rPr>
          <w:spacing w:val="-16"/>
        </w:rPr>
        <w:t xml:space="preserve"> </w:t>
      </w:r>
      <w:r>
        <w:rPr>
          <w:spacing w:val="-2"/>
        </w:rPr>
        <w:t>у</w:t>
      </w:r>
      <w:r>
        <w:rPr>
          <w:spacing w:val="-15"/>
        </w:rPr>
        <w:t xml:space="preserve"> </w:t>
      </w:r>
      <w:r>
        <w:rPr>
          <w:spacing w:val="-2"/>
        </w:rPr>
        <w:t>дітей</w:t>
      </w:r>
      <w:r>
        <w:rPr>
          <w:spacing w:val="-16"/>
        </w:rPr>
        <w:t xml:space="preserve"> </w:t>
      </w:r>
      <w:r>
        <w:rPr>
          <w:spacing w:val="-2"/>
        </w:rPr>
        <w:t>старшого</w:t>
      </w:r>
      <w:r>
        <w:rPr>
          <w:spacing w:val="-15"/>
        </w:rPr>
        <w:t xml:space="preserve"> </w:t>
      </w:r>
      <w:r>
        <w:rPr>
          <w:spacing w:val="-2"/>
        </w:rPr>
        <w:t xml:space="preserve">дошкільного </w:t>
      </w:r>
      <w:r>
        <w:t>віку із загальним недорозвиненням мовлення, ключовими з яких є організація в групах</w:t>
      </w:r>
      <w:r>
        <w:rPr>
          <w:spacing w:val="-4"/>
        </w:rPr>
        <w:t xml:space="preserve"> </w:t>
      </w:r>
      <w:r>
        <w:t>закладу</w:t>
      </w:r>
      <w:r>
        <w:rPr>
          <w:spacing w:val="-10"/>
        </w:rPr>
        <w:t xml:space="preserve"> </w:t>
      </w:r>
      <w:r>
        <w:t>дошкільної</w:t>
      </w:r>
      <w:r>
        <w:rPr>
          <w:spacing w:val="-2"/>
        </w:rPr>
        <w:t xml:space="preserve"> </w:t>
      </w:r>
      <w:r>
        <w:t>освіти</w:t>
      </w:r>
      <w:r>
        <w:rPr>
          <w:spacing w:val="-5"/>
        </w:rPr>
        <w:t xml:space="preserve"> </w:t>
      </w:r>
      <w:proofErr w:type="spellStart"/>
      <w:r>
        <w:t>особистісно</w:t>
      </w:r>
      <w:proofErr w:type="spellEnd"/>
      <w:r>
        <w:rPr>
          <w:spacing w:val="-4"/>
        </w:rPr>
        <w:t xml:space="preserve"> </w:t>
      </w:r>
      <w:r>
        <w:t>зорієнтованого</w:t>
      </w:r>
      <w:r>
        <w:rPr>
          <w:spacing w:val="-4"/>
        </w:rPr>
        <w:t xml:space="preserve"> </w:t>
      </w:r>
      <w:r>
        <w:t>процесу</w:t>
      </w:r>
      <w:r>
        <w:rPr>
          <w:spacing w:val="-4"/>
        </w:rPr>
        <w:t xml:space="preserve"> </w:t>
      </w:r>
      <w:r w:rsidR="00EA5652">
        <w:t>в</w:t>
      </w:r>
      <w:r>
        <w:rPr>
          <w:spacing w:val="-4"/>
        </w:rPr>
        <w:t xml:space="preserve"> </w:t>
      </w:r>
      <w:r>
        <w:t xml:space="preserve">комплексі з </w:t>
      </w:r>
      <w:proofErr w:type="spellStart"/>
      <w:r>
        <w:t>корекційно-розвитковою</w:t>
      </w:r>
      <w:proofErr w:type="spellEnd"/>
      <w:r>
        <w:t xml:space="preserve"> роботою; створення в</w:t>
      </w:r>
      <w:r>
        <w:rPr>
          <w:spacing w:val="40"/>
        </w:rPr>
        <w:t xml:space="preserve"> </w:t>
      </w:r>
      <w:r>
        <w:t xml:space="preserve">закладах дошкільної освіти </w:t>
      </w:r>
      <w:proofErr w:type="spellStart"/>
      <w:r>
        <w:t>мовленнєво-розивального</w:t>
      </w:r>
      <w:proofErr w:type="spellEnd"/>
      <w:r>
        <w:rPr>
          <w:spacing w:val="-16"/>
        </w:rPr>
        <w:t xml:space="preserve"> </w:t>
      </w:r>
      <w:r>
        <w:t>середовища;</w:t>
      </w:r>
      <w:r>
        <w:rPr>
          <w:spacing w:val="-13"/>
        </w:rPr>
        <w:t xml:space="preserve"> </w:t>
      </w:r>
      <w:r>
        <w:t>забезпечення</w:t>
      </w:r>
      <w:r>
        <w:rPr>
          <w:spacing w:val="-14"/>
        </w:rPr>
        <w:t xml:space="preserve"> </w:t>
      </w:r>
      <w:r>
        <w:t>взаємодії</w:t>
      </w:r>
      <w:r>
        <w:rPr>
          <w:spacing w:val="-14"/>
        </w:rPr>
        <w:t xml:space="preserve"> </w:t>
      </w:r>
      <w:r>
        <w:t>команди</w:t>
      </w:r>
      <w:r>
        <w:rPr>
          <w:spacing w:val="-18"/>
        </w:rPr>
        <w:t xml:space="preserve"> </w:t>
      </w:r>
      <w:r>
        <w:t>фахівців</w:t>
      </w:r>
      <w:r>
        <w:rPr>
          <w:spacing w:val="-17"/>
        </w:rPr>
        <w:t xml:space="preserve"> </w:t>
      </w:r>
      <w:r>
        <w:t>та батьків дошкільників</w:t>
      </w:r>
      <w:r>
        <w:rPr>
          <w:spacing w:val="40"/>
        </w:rPr>
        <w:t xml:space="preserve"> </w:t>
      </w:r>
      <w:r>
        <w:t>із загальним недорозвиненням мовлення у процесі формування</w:t>
      </w:r>
      <w:r>
        <w:rPr>
          <w:spacing w:val="-5"/>
        </w:rPr>
        <w:t xml:space="preserve"> </w:t>
      </w:r>
      <w:r>
        <w:t>їхньої</w:t>
      </w:r>
      <w:r>
        <w:rPr>
          <w:spacing w:val="-2"/>
        </w:rPr>
        <w:t xml:space="preserve"> </w:t>
      </w:r>
      <w:r>
        <w:t>соціально-громадянської</w:t>
      </w:r>
      <w:r>
        <w:rPr>
          <w:spacing w:val="-4"/>
        </w:rPr>
        <w:t xml:space="preserve"> </w:t>
      </w:r>
      <w:r>
        <w:t>компетентності</w:t>
      </w:r>
      <w:r>
        <w:rPr>
          <w:spacing w:val="40"/>
        </w:rPr>
        <w:t xml:space="preserve"> </w:t>
      </w:r>
      <w:r>
        <w:t>під</w:t>
      </w:r>
      <w:r>
        <w:rPr>
          <w:spacing w:val="-4"/>
        </w:rPr>
        <w:t xml:space="preserve"> </w:t>
      </w:r>
      <w:r>
        <w:t>час</w:t>
      </w:r>
      <w:r>
        <w:rPr>
          <w:spacing w:val="-8"/>
        </w:rPr>
        <w:t xml:space="preserve"> </w:t>
      </w:r>
      <w:r>
        <w:t xml:space="preserve">використання </w:t>
      </w:r>
      <w:proofErr w:type="spellStart"/>
      <w:r>
        <w:t>проєктної</w:t>
      </w:r>
      <w:proofErr w:type="spellEnd"/>
      <w:r>
        <w:t xml:space="preserve"> діяльності</w:t>
      </w:r>
      <w:r>
        <w:rPr>
          <w:color w:val="1F2023"/>
        </w:rPr>
        <w:t>.</w:t>
      </w:r>
    </w:p>
    <w:p w:rsidR="00AA4620" w:rsidRDefault="00686390">
      <w:pPr>
        <w:pStyle w:val="a3"/>
        <w:spacing w:before="2"/>
        <w:ind w:right="124"/>
      </w:pPr>
      <w:r>
        <w:t xml:space="preserve">Не викликають заперечень і </w:t>
      </w:r>
      <w:proofErr w:type="spellStart"/>
      <w:r>
        <w:t>виокремлені</w:t>
      </w:r>
      <w:proofErr w:type="spellEnd"/>
      <w:r>
        <w:t xml:space="preserve"> компоненти (когнітивний, комунікативний, </w:t>
      </w:r>
      <w:proofErr w:type="spellStart"/>
      <w:r>
        <w:t>діяльнісний</w:t>
      </w:r>
      <w:proofErr w:type="spellEnd"/>
      <w:r>
        <w:t>), критерії (</w:t>
      </w:r>
      <w:proofErr w:type="spellStart"/>
      <w:r>
        <w:t>перцептивно-когнітивний</w:t>
      </w:r>
      <w:proofErr w:type="spellEnd"/>
      <w:r>
        <w:t xml:space="preserve">, </w:t>
      </w:r>
      <w:proofErr w:type="spellStart"/>
      <w:r>
        <w:t>потребово-</w:t>
      </w:r>
      <w:proofErr w:type="spellEnd"/>
      <w:r>
        <w:t xml:space="preserve"> </w:t>
      </w:r>
      <w:proofErr w:type="spellStart"/>
      <w:r>
        <w:t>комуніативний</w:t>
      </w:r>
      <w:proofErr w:type="spellEnd"/>
      <w:r>
        <w:t xml:space="preserve">, </w:t>
      </w:r>
      <w:proofErr w:type="spellStart"/>
      <w:r>
        <w:t>діяльнісно-регулятивний</w:t>
      </w:r>
      <w:proofErr w:type="spellEnd"/>
      <w:r>
        <w:t xml:space="preserve">) та показники, а також схарактеризовані рівні сформованості соціально-громадянської компетентності старших дошкільників із загальним недорозвиненням мовлення (достатній, </w:t>
      </w:r>
      <w:r w:rsidR="00EA5652">
        <w:t>задовільни</w:t>
      </w:r>
      <w:r>
        <w:t xml:space="preserve">й, </w:t>
      </w:r>
      <w:r>
        <w:rPr>
          <w:spacing w:val="-2"/>
        </w:rPr>
        <w:t>низький).</w:t>
      </w:r>
    </w:p>
    <w:p w:rsidR="00AA4620" w:rsidRDefault="00686390">
      <w:pPr>
        <w:pStyle w:val="11"/>
      </w:pPr>
      <w:r>
        <w:rPr>
          <w:color w:val="1F2023"/>
        </w:rPr>
        <w:t>Теоретичне</w:t>
      </w:r>
      <w:r>
        <w:rPr>
          <w:color w:val="1F2023"/>
          <w:spacing w:val="-7"/>
        </w:rPr>
        <w:t xml:space="preserve"> </w:t>
      </w:r>
      <w:r>
        <w:rPr>
          <w:color w:val="1F2023"/>
        </w:rPr>
        <w:t>та</w:t>
      </w:r>
      <w:r>
        <w:rPr>
          <w:color w:val="1F2023"/>
          <w:spacing w:val="-4"/>
        </w:rPr>
        <w:t xml:space="preserve"> </w:t>
      </w:r>
      <w:r>
        <w:rPr>
          <w:color w:val="1F2023"/>
        </w:rPr>
        <w:t>практичне</w:t>
      </w:r>
      <w:r>
        <w:rPr>
          <w:color w:val="1F2023"/>
          <w:spacing w:val="-5"/>
        </w:rPr>
        <w:t xml:space="preserve"> </w:t>
      </w:r>
      <w:r>
        <w:rPr>
          <w:color w:val="1F2023"/>
        </w:rPr>
        <w:t>значення</w:t>
      </w:r>
      <w:r>
        <w:rPr>
          <w:color w:val="1F2023"/>
          <w:spacing w:val="-6"/>
        </w:rPr>
        <w:t xml:space="preserve"> </w:t>
      </w:r>
      <w:r>
        <w:rPr>
          <w:color w:val="1F2023"/>
        </w:rPr>
        <w:t>одержаних</w:t>
      </w:r>
      <w:r>
        <w:rPr>
          <w:color w:val="1F2023"/>
          <w:spacing w:val="-4"/>
        </w:rPr>
        <w:t xml:space="preserve"> </w:t>
      </w:r>
      <w:r>
        <w:rPr>
          <w:color w:val="1F2023"/>
        </w:rPr>
        <w:t>здобувачем</w:t>
      </w:r>
      <w:r>
        <w:rPr>
          <w:color w:val="1F2023"/>
          <w:spacing w:val="-5"/>
        </w:rPr>
        <w:t xml:space="preserve"> </w:t>
      </w:r>
      <w:r>
        <w:rPr>
          <w:color w:val="1F2023"/>
          <w:spacing w:val="-2"/>
        </w:rPr>
        <w:t>результатів</w:t>
      </w:r>
    </w:p>
    <w:p w:rsidR="00AA4620" w:rsidRDefault="00686390">
      <w:pPr>
        <w:pStyle w:val="a3"/>
        <w:spacing w:before="3"/>
        <w:ind w:right="135"/>
      </w:pPr>
      <w:r>
        <w:t>Глибоке розуміння дисертанткою складних недостатньо досліджених наукових категорій у галузі освіти, уміння аналізувати різноманітні наукові та педагогічні проблеми дозволило їй отримати нові теоретичні і практичні результати, які складають підґрунтя подальших наукових розвідок з проблеми формування</w:t>
      </w:r>
      <w:r>
        <w:rPr>
          <w:spacing w:val="-5"/>
        </w:rPr>
        <w:t xml:space="preserve"> </w:t>
      </w:r>
      <w:r>
        <w:t>соціально-громадянської</w:t>
      </w:r>
      <w:r>
        <w:rPr>
          <w:spacing w:val="-9"/>
        </w:rPr>
        <w:t xml:space="preserve"> </w:t>
      </w:r>
      <w:r>
        <w:t>компетентності</w:t>
      </w:r>
      <w:r>
        <w:rPr>
          <w:spacing w:val="-4"/>
        </w:rPr>
        <w:t xml:space="preserve"> </w:t>
      </w:r>
      <w:r w:rsidR="000658E2">
        <w:rPr>
          <w:spacing w:val="-4"/>
        </w:rPr>
        <w:t xml:space="preserve">у </w:t>
      </w:r>
      <w:r>
        <w:t>дітей</w:t>
      </w:r>
      <w:r>
        <w:rPr>
          <w:spacing w:val="-11"/>
        </w:rPr>
        <w:t xml:space="preserve"> </w:t>
      </w:r>
      <w:r>
        <w:t>старшого</w:t>
      </w:r>
      <w:r>
        <w:rPr>
          <w:spacing w:val="-11"/>
        </w:rPr>
        <w:t xml:space="preserve"> </w:t>
      </w:r>
      <w:r>
        <w:t>дошкільного віку із загальним недорозвиненням мовлення.</w:t>
      </w:r>
    </w:p>
    <w:p w:rsidR="00AA4620" w:rsidRDefault="00686390">
      <w:pPr>
        <w:pStyle w:val="a3"/>
        <w:ind w:right="130"/>
      </w:pPr>
      <w:r>
        <w:t>Дисертаційна робота Малишевої Д.Р. містить нові, раніше незахищені наукові</w:t>
      </w:r>
      <w:r>
        <w:rPr>
          <w:spacing w:val="-3"/>
        </w:rPr>
        <w:t xml:space="preserve"> </w:t>
      </w:r>
      <w:r>
        <w:t>положення,</w:t>
      </w:r>
      <w:r>
        <w:rPr>
          <w:spacing w:val="-5"/>
        </w:rPr>
        <w:t xml:space="preserve"> </w:t>
      </w:r>
      <w:r>
        <w:t>а</w:t>
      </w:r>
      <w:r>
        <w:rPr>
          <w:spacing w:val="-5"/>
        </w:rPr>
        <w:t xml:space="preserve"> </w:t>
      </w:r>
      <w:r>
        <w:t>обґрунтовані й</w:t>
      </w:r>
      <w:r>
        <w:rPr>
          <w:spacing w:val="-6"/>
        </w:rPr>
        <w:t xml:space="preserve"> </w:t>
      </w:r>
      <w:r>
        <w:t>розв’язані</w:t>
      </w:r>
      <w:r>
        <w:rPr>
          <w:spacing w:val="-2"/>
        </w:rPr>
        <w:t xml:space="preserve"> </w:t>
      </w:r>
      <w:r>
        <w:t>завдання</w:t>
      </w:r>
      <w:r>
        <w:rPr>
          <w:spacing w:val="-3"/>
        </w:rPr>
        <w:t xml:space="preserve"> </w:t>
      </w:r>
      <w:r>
        <w:t>сприятимуть</w:t>
      </w:r>
      <w:r>
        <w:rPr>
          <w:spacing w:val="-2"/>
        </w:rPr>
        <w:t xml:space="preserve"> </w:t>
      </w:r>
      <w:r>
        <w:t>окресленню педагогічних проблем, дотичних до теми дослідження.</w:t>
      </w:r>
    </w:p>
    <w:p w:rsidR="00AA4620" w:rsidRDefault="00686390">
      <w:pPr>
        <w:pStyle w:val="a3"/>
        <w:spacing w:line="242" w:lineRule="auto"/>
        <w:ind w:right="124"/>
      </w:pPr>
      <w:r>
        <w:t>Цінним, на наш погляд, є виокремлення дисертанткою на підставі проведеного</w:t>
      </w:r>
      <w:r>
        <w:rPr>
          <w:spacing w:val="79"/>
        </w:rPr>
        <w:t xml:space="preserve"> </w:t>
      </w:r>
      <w:r>
        <w:t>узагальнення</w:t>
      </w:r>
      <w:r>
        <w:rPr>
          <w:spacing w:val="73"/>
        </w:rPr>
        <w:t xml:space="preserve"> </w:t>
      </w:r>
      <w:r>
        <w:t>теоретичних</w:t>
      </w:r>
      <w:r>
        <w:rPr>
          <w:spacing w:val="72"/>
        </w:rPr>
        <w:t xml:space="preserve"> </w:t>
      </w:r>
      <w:r>
        <w:t>напрацювань</w:t>
      </w:r>
      <w:r>
        <w:rPr>
          <w:spacing w:val="49"/>
          <w:w w:val="150"/>
        </w:rPr>
        <w:t xml:space="preserve"> </w:t>
      </w:r>
      <w:r>
        <w:t>у</w:t>
      </w:r>
      <w:r>
        <w:rPr>
          <w:spacing w:val="72"/>
        </w:rPr>
        <w:t xml:space="preserve"> </w:t>
      </w:r>
      <w:r>
        <w:t>спеціальній</w:t>
      </w:r>
      <w:r>
        <w:rPr>
          <w:spacing w:val="73"/>
        </w:rPr>
        <w:t xml:space="preserve"> </w:t>
      </w:r>
      <w:proofErr w:type="spellStart"/>
      <w:r>
        <w:rPr>
          <w:spacing w:val="-2"/>
        </w:rPr>
        <w:t>психолого-</w:t>
      </w:r>
      <w:proofErr w:type="spellEnd"/>
    </w:p>
    <w:p w:rsidR="00AA4620" w:rsidRDefault="00AA4620">
      <w:pPr>
        <w:pStyle w:val="a3"/>
        <w:spacing w:line="242" w:lineRule="auto"/>
        <w:sectPr w:rsidR="00AA4620">
          <w:pgSz w:w="11910" w:h="16840"/>
          <w:pgMar w:top="780" w:right="425" w:bottom="280" w:left="1417" w:header="708" w:footer="708" w:gutter="0"/>
          <w:cols w:space="720"/>
        </w:sectPr>
      </w:pPr>
    </w:p>
    <w:p w:rsidR="00AA4620" w:rsidRDefault="00686390">
      <w:pPr>
        <w:pStyle w:val="a3"/>
        <w:spacing w:before="69"/>
        <w:ind w:right="139" w:firstLine="0"/>
      </w:pPr>
      <w:r>
        <w:lastRenderedPageBreak/>
        <w:t>педагогічній літературі щодо проблем особистісного, психічного та соціального становлення дитини з мовленнєвими порушеннями та їх причин.</w:t>
      </w:r>
    </w:p>
    <w:p w:rsidR="00AA4620" w:rsidRDefault="00686390">
      <w:pPr>
        <w:pStyle w:val="a3"/>
        <w:spacing w:before="1"/>
        <w:ind w:right="124"/>
      </w:pPr>
      <w:r>
        <w:t>Суттєво збагачує проведене дослідження виокремленні та обґрунтовані переваги</w:t>
      </w:r>
      <w:r>
        <w:rPr>
          <w:spacing w:val="40"/>
        </w:rPr>
        <w:t xml:space="preserve"> </w:t>
      </w:r>
      <w:r>
        <w:t xml:space="preserve">використання </w:t>
      </w:r>
      <w:proofErr w:type="spellStart"/>
      <w:r>
        <w:t>проєктної</w:t>
      </w:r>
      <w:proofErr w:type="spellEnd"/>
      <w:r>
        <w:t xml:space="preserve"> технології для формування </w:t>
      </w:r>
      <w:proofErr w:type="spellStart"/>
      <w:r>
        <w:t>соціально-</w:t>
      </w:r>
      <w:proofErr w:type="spellEnd"/>
      <w:r>
        <w:t xml:space="preserve"> громадянської компетентності дітей старшого дошкільного віку із загальним недорозвиненням</w:t>
      </w:r>
      <w:r>
        <w:rPr>
          <w:spacing w:val="-1"/>
        </w:rPr>
        <w:t xml:space="preserve"> </w:t>
      </w:r>
      <w:r>
        <w:t>мовлення, як-от: наявність у вихованців освітнього, соціального та інтеграційного потенціалу для налагоджування особистісно-зорієнтованої взаємодії, використання</w:t>
      </w:r>
      <w:r>
        <w:rPr>
          <w:spacing w:val="40"/>
        </w:rPr>
        <w:t xml:space="preserve"> </w:t>
      </w:r>
      <w:r>
        <w:t xml:space="preserve">широкого спектру різноманітної дитячої діяльності, формування під час </w:t>
      </w:r>
      <w:proofErr w:type="spellStart"/>
      <w:r>
        <w:t>проєктної</w:t>
      </w:r>
      <w:proofErr w:type="spellEnd"/>
      <w:r>
        <w:t xml:space="preserve"> діяльності</w:t>
      </w:r>
      <w:r>
        <w:rPr>
          <w:spacing w:val="40"/>
        </w:rPr>
        <w:t xml:space="preserve"> </w:t>
      </w:r>
      <w:r>
        <w:t>комунікативної компетентності,</w:t>
      </w:r>
      <w:r>
        <w:rPr>
          <w:spacing w:val="-4"/>
        </w:rPr>
        <w:t xml:space="preserve"> </w:t>
      </w:r>
      <w:r>
        <w:t>а також розвиток</w:t>
      </w:r>
      <w:r>
        <w:rPr>
          <w:spacing w:val="-17"/>
        </w:rPr>
        <w:t xml:space="preserve"> </w:t>
      </w:r>
      <w:r>
        <w:t>творчих</w:t>
      </w:r>
      <w:r>
        <w:rPr>
          <w:spacing w:val="-15"/>
        </w:rPr>
        <w:t xml:space="preserve"> </w:t>
      </w:r>
      <w:r>
        <w:t>здібностей</w:t>
      </w:r>
      <w:r>
        <w:rPr>
          <w:spacing w:val="-15"/>
        </w:rPr>
        <w:t xml:space="preserve"> </w:t>
      </w:r>
      <w:r>
        <w:t>дітей</w:t>
      </w:r>
      <w:r>
        <w:rPr>
          <w:spacing w:val="-15"/>
        </w:rPr>
        <w:t xml:space="preserve"> </w:t>
      </w:r>
      <w:r>
        <w:t>дошкільного</w:t>
      </w:r>
      <w:r>
        <w:rPr>
          <w:spacing w:val="-15"/>
        </w:rPr>
        <w:t xml:space="preserve"> </w:t>
      </w:r>
      <w:r>
        <w:t>віку</w:t>
      </w:r>
      <w:r>
        <w:rPr>
          <w:spacing w:val="-16"/>
        </w:rPr>
        <w:t xml:space="preserve"> </w:t>
      </w:r>
      <w:r>
        <w:t>із</w:t>
      </w:r>
      <w:r>
        <w:rPr>
          <w:spacing w:val="-16"/>
        </w:rPr>
        <w:t xml:space="preserve"> </w:t>
      </w:r>
      <w:r>
        <w:t>загальним</w:t>
      </w:r>
      <w:r>
        <w:rPr>
          <w:spacing w:val="-18"/>
        </w:rPr>
        <w:t xml:space="preserve"> </w:t>
      </w:r>
      <w:r>
        <w:t>недорозвиненням мовлення, що збагачує рівень їхніх уявлень про природне і соціальне</w:t>
      </w:r>
      <w:r>
        <w:rPr>
          <w:spacing w:val="40"/>
        </w:rPr>
        <w:t xml:space="preserve"> </w:t>
      </w:r>
      <w:r>
        <w:t xml:space="preserve">довкілля, розкриває внутрішній світ та сприяє соціальному й особистісному становленню </w:t>
      </w:r>
      <w:r>
        <w:rPr>
          <w:spacing w:val="-2"/>
        </w:rPr>
        <w:t>дитини.</w:t>
      </w:r>
    </w:p>
    <w:p w:rsidR="00AA4620" w:rsidRDefault="00686390">
      <w:pPr>
        <w:pStyle w:val="a3"/>
        <w:ind w:right="130"/>
      </w:pPr>
      <w:r>
        <w:t xml:space="preserve">Доцільною, на наш погляд, є проведена дослідно-експериментальна робота під час дисертаційного дослідження, </w:t>
      </w:r>
      <w:proofErr w:type="spellStart"/>
      <w:r>
        <w:t>констатувальна</w:t>
      </w:r>
      <w:proofErr w:type="spellEnd"/>
      <w:r>
        <w:t xml:space="preserve"> частина якої виявила наявні недоліки</w:t>
      </w:r>
      <w:r>
        <w:rPr>
          <w:spacing w:val="-5"/>
        </w:rPr>
        <w:t xml:space="preserve"> </w:t>
      </w:r>
      <w:r>
        <w:t>в</w:t>
      </w:r>
      <w:r>
        <w:rPr>
          <w:spacing w:val="-6"/>
        </w:rPr>
        <w:t xml:space="preserve"> </w:t>
      </w:r>
      <w:r>
        <w:t>організації</w:t>
      </w:r>
      <w:r>
        <w:rPr>
          <w:spacing w:val="-2"/>
        </w:rPr>
        <w:t xml:space="preserve"> </w:t>
      </w:r>
      <w:proofErr w:type="spellStart"/>
      <w:r>
        <w:t>корекційно-розвиткової</w:t>
      </w:r>
      <w:proofErr w:type="spellEnd"/>
      <w:r>
        <w:rPr>
          <w:spacing w:val="-2"/>
        </w:rPr>
        <w:t xml:space="preserve"> </w:t>
      </w:r>
      <w:r>
        <w:t>роботи</w:t>
      </w:r>
      <w:r>
        <w:rPr>
          <w:spacing w:val="-5"/>
        </w:rPr>
        <w:t xml:space="preserve"> </w:t>
      </w:r>
      <w:r>
        <w:t>із</w:t>
      </w:r>
      <w:r>
        <w:rPr>
          <w:spacing w:val="-4"/>
        </w:rPr>
        <w:t xml:space="preserve"> </w:t>
      </w:r>
      <w:r>
        <w:t>старшими</w:t>
      </w:r>
      <w:r>
        <w:rPr>
          <w:spacing w:val="-5"/>
        </w:rPr>
        <w:t xml:space="preserve"> </w:t>
      </w:r>
      <w:r>
        <w:t xml:space="preserve">дошкільниками із загальним недорозвиненням мовлення, що засвідчена привалюванням здебільшого низького рівня сформованості соціально-громадянської компетентності, а також формувальна її складова, що довела ефективність використання </w:t>
      </w:r>
      <w:proofErr w:type="spellStart"/>
      <w:r>
        <w:t>проєктної</w:t>
      </w:r>
      <w:proofErr w:type="spellEnd"/>
      <w:r>
        <w:t xml:space="preserve"> діяльності під час реалізованої</w:t>
      </w:r>
      <w:r>
        <w:rPr>
          <w:spacing w:val="40"/>
        </w:rPr>
        <w:t xml:space="preserve"> </w:t>
      </w:r>
      <w:proofErr w:type="spellStart"/>
      <w:r>
        <w:t>корекційно-розвиткової</w:t>
      </w:r>
      <w:proofErr w:type="spellEnd"/>
      <w:r>
        <w:t xml:space="preserve"> роботи </w:t>
      </w:r>
      <w:proofErr w:type="spellStart"/>
      <w:r>
        <w:t>виокремлених</w:t>
      </w:r>
      <w:proofErr w:type="spellEnd"/>
      <w:r>
        <w:t xml:space="preserve"> педагогічних умов у роботі з дітьми старшого дошкільного віку із загальним недорозвиненням мовлення.</w:t>
      </w:r>
    </w:p>
    <w:p w:rsidR="00AA4620" w:rsidRDefault="00686390">
      <w:pPr>
        <w:pStyle w:val="a3"/>
        <w:spacing w:before="2"/>
      </w:pPr>
      <w:r>
        <w:t>Безперечна значущість отриманих результатів дисертаційного дослідження для науки і практичного використання полягає в тому, що ці положення й узагальнення можуть стати основною для використання під час підготовки фахівців у галузі спеціальної та дошкільної освіти. Результати дослідження сприятливі для фахової перепідготовки слухачів інститутів післядипломної педагогічної освіти, наукових досліджень у галузі освітніх, педагогічних наук.</w:t>
      </w:r>
    </w:p>
    <w:p w:rsidR="00AA4620" w:rsidRDefault="00686390">
      <w:pPr>
        <w:pStyle w:val="a3"/>
        <w:ind w:right="136"/>
      </w:pPr>
      <w:r>
        <w:t>Заслуговує схвалення й факт широкої апробації результатів та висновків дослідження, які впроваджено в освітній процес закладів дошкільної освіти.</w:t>
      </w:r>
    </w:p>
    <w:p w:rsidR="00AA4620" w:rsidRDefault="00686390">
      <w:pPr>
        <w:pStyle w:val="11"/>
        <w:spacing w:line="240" w:lineRule="auto"/>
        <w:ind w:left="3" w:right="142" w:firstLine="710"/>
      </w:pPr>
      <w:r>
        <w:rPr>
          <w:color w:val="1F2023"/>
        </w:rPr>
        <w:t>Повнота викладення матеріалу дисертації в опублікованих працях, персональний внесок здобувача</w:t>
      </w:r>
    </w:p>
    <w:p w:rsidR="00AA4620" w:rsidRDefault="00686390">
      <w:pPr>
        <w:pStyle w:val="a3"/>
        <w:spacing w:before="2"/>
        <w:ind w:right="128"/>
      </w:pPr>
      <w:r>
        <w:rPr>
          <w:color w:val="1F2023"/>
        </w:rPr>
        <w:t>Результати</w:t>
      </w:r>
      <w:r>
        <w:rPr>
          <w:color w:val="1F2023"/>
          <w:spacing w:val="80"/>
        </w:rPr>
        <w:t xml:space="preserve"> </w:t>
      </w:r>
      <w:r>
        <w:rPr>
          <w:color w:val="1F2023"/>
        </w:rPr>
        <w:t>теоретичних</w:t>
      </w:r>
      <w:r>
        <w:rPr>
          <w:color w:val="1F2023"/>
          <w:spacing w:val="80"/>
        </w:rPr>
        <w:t xml:space="preserve"> </w:t>
      </w:r>
      <w:r>
        <w:rPr>
          <w:color w:val="1F2023"/>
        </w:rPr>
        <w:t>і</w:t>
      </w:r>
      <w:r>
        <w:rPr>
          <w:color w:val="1F2023"/>
          <w:spacing w:val="80"/>
        </w:rPr>
        <w:t xml:space="preserve"> </w:t>
      </w:r>
      <w:r>
        <w:rPr>
          <w:color w:val="1F2023"/>
        </w:rPr>
        <w:t>практичних</w:t>
      </w:r>
      <w:r>
        <w:rPr>
          <w:color w:val="1F2023"/>
          <w:spacing w:val="80"/>
        </w:rPr>
        <w:t xml:space="preserve"> </w:t>
      </w:r>
      <w:r>
        <w:rPr>
          <w:color w:val="1F2023"/>
        </w:rPr>
        <w:t>досліджень</w:t>
      </w:r>
      <w:r>
        <w:rPr>
          <w:color w:val="1F2023"/>
          <w:spacing w:val="80"/>
        </w:rPr>
        <w:t xml:space="preserve"> </w:t>
      </w:r>
      <w:r>
        <w:rPr>
          <w:color w:val="1F2023"/>
        </w:rPr>
        <w:t>у</w:t>
      </w:r>
      <w:r>
        <w:rPr>
          <w:color w:val="1F2023"/>
          <w:spacing w:val="80"/>
        </w:rPr>
        <w:t xml:space="preserve"> </w:t>
      </w:r>
      <w:r>
        <w:rPr>
          <w:color w:val="1F2023"/>
        </w:rPr>
        <w:t xml:space="preserve">дисертації </w:t>
      </w:r>
      <w:r>
        <w:t xml:space="preserve">Малишевої Д.Р. </w:t>
      </w:r>
      <w:r>
        <w:rPr>
          <w:color w:val="1F2023"/>
        </w:rPr>
        <w:t xml:space="preserve">апробовано на міжнародних та всеукраїнських </w:t>
      </w:r>
      <w:proofErr w:type="spellStart"/>
      <w:r>
        <w:rPr>
          <w:color w:val="1F2023"/>
        </w:rPr>
        <w:t>науково-</w:t>
      </w:r>
      <w:proofErr w:type="spellEnd"/>
      <w:r>
        <w:rPr>
          <w:color w:val="1F2023"/>
        </w:rPr>
        <w:t xml:space="preserve"> практичних конференціях, та у повній мірі висвітлено в 12-ти наукових публікаціях, з яких: 5 одноосібних статей у наукових виданнях, включених до Переліку наукових фахових видань (Категорії Б), 1 стаття – у </w:t>
      </w:r>
      <w:r>
        <w:rPr>
          <w:color w:val="333333"/>
        </w:rPr>
        <w:t xml:space="preserve">періодичному </w:t>
      </w:r>
      <w:r>
        <w:rPr>
          <w:color w:val="1F2023"/>
        </w:rPr>
        <w:t xml:space="preserve">науковому виданні, проіндексованому у базах даних </w:t>
      </w:r>
      <w:proofErr w:type="spellStart"/>
      <w:r>
        <w:rPr>
          <w:color w:val="1F2023"/>
        </w:rPr>
        <w:t>Web</w:t>
      </w:r>
      <w:proofErr w:type="spellEnd"/>
      <w:r>
        <w:rPr>
          <w:color w:val="1F2023"/>
        </w:rPr>
        <w:t xml:space="preserve"> </w:t>
      </w:r>
      <w:proofErr w:type="spellStart"/>
      <w:r>
        <w:rPr>
          <w:color w:val="1F2023"/>
        </w:rPr>
        <w:t>of</w:t>
      </w:r>
      <w:proofErr w:type="spellEnd"/>
      <w:r>
        <w:rPr>
          <w:color w:val="1F2023"/>
        </w:rPr>
        <w:t xml:space="preserve"> </w:t>
      </w:r>
      <w:proofErr w:type="spellStart"/>
      <w:r>
        <w:rPr>
          <w:color w:val="1F2023"/>
        </w:rPr>
        <w:t>Science</w:t>
      </w:r>
      <w:proofErr w:type="spellEnd"/>
      <w:r>
        <w:rPr>
          <w:color w:val="1F2023"/>
        </w:rPr>
        <w:t>; 6 працях апробаційного характеру в українських виданнях.</w:t>
      </w:r>
    </w:p>
    <w:p w:rsidR="00AA4620" w:rsidRDefault="00686390">
      <w:pPr>
        <w:pStyle w:val="a3"/>
        <w:spacing w:line="242" w:lineRule="auto"/>
        <w:ind w:right="132"/>
      </w:pPr>
      <w:r>
        <w:rPr>
          <w:color w:val="1F2023"/>
        </w:rPr>
        <w:t>В опублікованих працях дисертантки у повному обсязі висвітлені основні наукові положення та висновки дисертації.</w:t>
      </w:r>
    </w:p>
    <w:p w:rsidR="00AA4620" w:rsidRDefault="00686390">
      <w:pPr>
        <w:pStyle w:val="11"/>
        <w:spacing w:line="317" w:lineRule="exact"/>
      </w:pPr>
      <w:r>
        <w:rPr>
          <w:color w:val="1F2023"/>
        </w:rPr>
        <w:t>Відомості</w:t>
      </w:r>
      <w:r>
        <w:rPr>
          <w:color w:val="1F2023"/>
          <w:spacing w:val="-5"/>
        </w:rPr>
        <w:t xml:space="preserve"> </w:t>
      </w:r>
      <w:r>
        <w:rPr>
          <w:color w:val="1F2023"/>
        </w:rPr>
        <w:t>про</w:t>
      </w:r>
      <w:r>
        <w:rPr>
          <w:color w:val="1F2023"/>
          <w:spacing w:val="-4"/>
        </w:rPr>
        <w:t xml:space="preserve"> </w:t>
      </w:r>
      <w:r>
        <w:rPr>
          <w:color w:val="1F2023"/>
        </w:rPr>
        <w:t>дотримання</w:t>
      </w:r>
      <w:r>
        <w:rPr>
          <w:color w:val="1F2023"/>
          <w:spacing w:val="-6"/>
        </w:rPr>
        <w:t xml:space="preserve"> </w:t>
      </w:r>
      <w:r>
        <w:rPr>
          <w:color w:val="1F2023"/>
        </w:rPr>
        <w:t>академічної</w:t>
      </w:r>
      <w:r>
        <w:rPr>
          <w:color w:val="1F2023"/>
          <w:spacing w:val="-8"/>
        </w:rPr>
        <w:t xml:space="preserve"> </w:t>
      </w:r>
      <w:r>
        <w:rPr>
          <w:color w:val="1F2023"/>
          <w:spacing w:val="-2"/>
        </w:rPr>
        <w:t>доброчесності</w:t>
      </w:r>
    </w:p>
    <w:p w:rsidR="00AA4620" w:rsidRDefault="00686390">
      <w:pPr>
        <w:pStyle w:val="a3"/>
      </w:pPr>
      <w:r>
        <w:rPr>
          <w:color w:val="1F2023"/>
        </w:rPr>
        <w:t xml:space="preserve">За результатами рецензування дисертаційної роботи </w:t>
      </w:r>
      <w:r>
        <w:t xml:space="preserve">Малишевої Д.Р. </w:t>
      </w:r>
      <w:r>
        <w:rPr>
          <w:color w:val="1F2023"/>
        </w:rPr>
        <w:t>встановлено коректність посилань на першоджерела для текстових та ілюстративних матеріалів та навмисних викривлень або ознак академічного плагіату не виявлено. Як результат, можна зробити висновок про відсутність порушень авторкою вимог академічної доброчесності.</w:t>
      </w:r>
    </w:p>
    <w:p w:rsidR="00AA4620" w:rsidRDefault="00AA4620">
      <w:pPr>
        <w:pStyle w:val="a3"/>
        <w:sectPr w:rsidR="00AA4620">
          <w:pgSz w:w="11910" w:h="16840"/>
          <w:pgMar w:top="780" w:right="425" w:bottom="280" w:left="1417" w:header="708" w:footer="708" w:gutter="0"/>
          <w:cols w:space="720"/>
        </w:sectPr>
      </w:pPr>
    </w:p>
    <w:p w:rsidR="00AA4620" w:rsidRDefault="00686390">
      <w:pPr>
        <w:pStyle w:val="11"/>
        <w:spacing w:before="69"/>
      </w:pPr>
      <w:r>
        <w:rPr>
          <w:color w:val="1F2023"/>
        </w:rPr>
        <w:lastRenderedPageBreak/>
        <w:t>Оформлення</w:t>
      </w:r>
      <w:r>
        <w:rPr>
          <w:color w:val="1F2023"/>
          <w:spacing w:val="-10"/>
        </w:rPr>
        <w:t xml:space="preserve"> </w:t>
      </w:r>
      <w:r>
        <w:rPr>
          <w:color w:val="1F2023"/>
        </w:rPr>
        <w:t>дисертаційної</w:t>
      </w:r>
      <w:r>
        <w:rPr>
          <w:color w:val="1F2023"/>
          <w:spacing w:val="-6"/>
        </w:rPr>
        <w:t xml:space="preserve"> </w:t>
      </w:r>
      <w:r>
        <w:rPr>
          <w:color w:val="1F2023"/>
          <w:spacing w:val="-2"/>
        </w:rPr>
        <w:t>роботи</w:t>
      </w:r>
    </w:p>
    <w:p w:rsidR="00AA4620" w:rsidRDefault="00686390" w:rsidP="00B42F95">
      <w:pPr>
        <w:pStyle w:val="a3"/>
        <w:spacing w:line="317" w:lineRule="exact"/>
        <w:ind w:left="0" w:right="0" w:firstLine="713"/>
      </w:pPr>
      <w:r>
        <w:rPr>
          <w:color w:val="1F2023"/>
        </w:rPr>
        <w:t xml:space="preserve">За структурою, мовою і стилем викладання дисертація </w:t>
      </w:r>
      <w:r>
        <w:t xml:space="preserve">Малишевої Д.Р. </w:t>
      </w:r>
      <w:r>
        <w:rPr>
          <w:color w:val="1F2023"/>
        </w:rPr>
        <w:t>відповідає</w:t>
      </w:r>
      <w:r>
        <w:rPr>
          <w:color w:val="1F2023"/>
          <w:spacing w:val="-13"/>
        </w:rPr>
        <w:t xml:space="preserve"> </w:t>
      </w:r>
      <w:r>
        <w:rPr>
          <w:color w:val="1F2023"/>
        </w:rPr>
        <w:t>вимогам</w:t>
      </w:r>
      <w:r>
        <w:rPr>
          <w:color w:val="1F2023"/>
          <w:spacing w:val="-11"/>
        </w:rPr>
        <w:t xml:space="preserve"> </w:t>
      </w:r>
      <w:r>
        <w:rPr>
          <w:color w:val="1F2023"/>
        </w:rPr>
        <w:t>до</w:t>
      </w:r>
      <w:r>
        <w:rPr>
          <w:color w:val="1F2023"/>
          <w:spacing w:val="-10"/>
        </w:rPr>
        <w:t xml:space="preserve"> </w:t>
      </w:r>
      <w:r>
        <w:rPr>
          <w:color w:val="1F2023"/>
        </w:rPr>
        <w:t>оформлення</w:t>
      </w:r>
      <w:r>
        <w:rPr>
          <w:color w:val="1F2023"/>
          <w:spacing w:val="-8"/>
        </w:rPr>
        <w:t xml:space="preserve"> </w:t>
      </w:r>
      <w:r>
        <w:rPr>
          <w:color w:val="1F2023"/>
        </w:rPr>
        <w:t>дисертацій,</w:t>
      </w:r>
      <w:r>
        <w:rPr>
          <w:color w:val="1F2023"/>
          <w:spacing w:val="-9"/>
        </w:rPr>
        <w:t xml:space="preserve"> </w:t>
      </w:r>
      <w:r>
        <w:rPr>
          <w:color w:val="1F2023"/>
        </w:rPr>
        <w:t>затвердженим</w:t>
      </w:r>
      <w:r>
        <w:rPr>
          <w:color w:val="1F2023"/>
          <w:spacing w:val="-15"/>
        </w:rPr>
        <w:t xml:space="preserve"> </w:t>
      </w:r>
      <w:r>
        <w:rPr>
          <w:color w:val="1F2023"/>
        </w:rPr>
        <w:t>МОН</w:t>
      </w:r>
      <w:r>
        <w:rPr>
          <w:color w:val="1F2023"/>
          <w:spacing w:val="-11"/>
        </w:rPr>
        <w:t xml:space="preserve"> </w:t>
      </w:r>
      <w:r>
        <w:rPr>
          <w:color w:val="1F2023"/>
        </w:rPr>
        <w:t>України,</w:t>
      </w:r>
      <w:r>
        <w:rPr>
          <w:color w:val="1F2023"/>
          <w:spacing w:val="-9"/>
        </w:rPr>
        <w:t xml:space="preserve"> </w:t>
      </w:r>
      <w:r>
        <w:rPr>
          <w:color w:val="1F2023"/>
        </w:rPr>
        <w:t>наказ</w:t>
      </w:r>
      <w:r w:rsidR="00B42F95">
        <w:rPr>
          <w:color w:val="1F2023"/>
        </w:rPr>
        <w:t xml:space="preserve"> </w:t>
      </w:r>
      <w:r w:rsidR="0076154C">
        <w:rPr>
          <w:color w:val="1F2023"/>
        </w:rPr>
        <w:t>№</w:t>
      </w:r>
      <w:r w:rsidR="0076154C">
        <w:rPr>
          <w:color w:val="1F2023"/>
          <w:spacing w:val="-4"/>
        </w:rPr>
        <w:t xml:space="preserve"> </w:t>
      </w:r>
      <w:r w:rsidR="0076154C">
        <w:rPr>
          <w:color w:val="1F2023"/>
        </w:rPr>
        <w:t>40 від</w:t>
      </w:r>
      <w:r w:rsidR="0076154C">
        <w:rPr>
          <w:color w:val="1F2023"/>
          <w:spacing w:val="2"/>
        </w:rPr>
        <w:t xml:space="preserve"> </w:t>
      </w:r>
      <w:r w:rsidR="0076154C">
        <w:rPr>
          <w:color w:val="1F2023"/>
        </w:rPr>
        <w:t xml:space="preserve">12.11.2017 </w:t>
      </w:r>
      <w:r w:rsidR="0076154C">
        <w:rPr>
          <w:color w:val="1F2023"/>
          <w:spacing w:val="-5"/>
        </w:rPr>
        <w:t>р.</w:t>
      </w:r>
    </w:p>
    <w:p w:rsidR="00AA4620" w:rsidRDefault="00686390">
      <w:pPr>
        <w:pStyle w:val="a3"/>
        <w:spacing w:before="2"/>
        <w:ind w:right="142"/>
      </w:pPr>
      <w:r>
        <w:rPr>
          <w:color w:val="1F2023"/>
        </w:rPr>
        <w:t>Мова і стиль викладання дисертаційної роботи в повній мірі висвітлюють одержані науково-практичні результати.</w:t>
      </w:r>
    </w:p>
    <w:p w:rsidR="00AA4620" w:rsidRDefault="00686390">
      <w:pPr>
        <w:pStyle w:val="11"/>
        <w:spacing w:line="318" w:lineRule="exact"/>
      </w:pPr>
      <w:r>
        <w:rPr>
          <w:color w:val="1F2023"/>
        </w:rPr>
        <w:t>Дискусійні</w:t>
      </w:r>
      <w:r>
        <w:rPr>
          <w:color w:val="1F2023"/>
          <w:spacing w:val="-5"/>
        </w:rPr>
        <w:t xml:space="preserve"> </w:t>
      </w:r>
      <w:r>
        <w:rPr>
          <w:color w:val="1F2023"/>
        </w:rPr>
        <w:t>положення</w:t>
      </w:r>
      <w:r>
        <w:rPr>
          <w:color w:val="1F2023"/>
          <w:spacing w:val="-2"/>
        </w:rPr>
        <w:t xml:space="preserve"> </w:t>
      </w:r>
      <w:r>
        <w:rPr>
          <w:color w:val="1F2023"/>
        </w:rPr>
        <w:t>та</w:t>
      </w:r>
      <w:r>
        <w:rPr>
          <w:color w:val="1F2023"/>
          <w:spacing w:val="-1"/>
        </w:rPr>
        <w:t xml:space="preserve"> </w:t>
      </w:r>
      <w:r>
        <w:rPr>
          <w:color w:val="1F2023"/>
        </w:rPr>
        <w:t>зауваження</w:t>
      </w:r>
      <w:r>
        <w:rPr>
          <w:color w:val="1F2023"/>
          <w:spacing w:val="-6"/>
        </w:rPr>
        <w:t xml:space="preserve"> </w:t>
      </w:r>
      <w:r>
        <w:rPr>
          <w:color w:val="1F2023"/>
        </w:rPr>
        <w:t>до</w:t>
      </w:r>
      <w:r>
        <w:rPr>
          <w:color w:val="1F2023"/>
          <w:spacing w:val="-1"/>
        </w:rPr>
        <w:t xml:space="preserve"> </w:t>
      </w:r>
      <w:r>
        <w:rPr>
          <w:color w:val="1F2023"/>
        </w:rPr>
        <w:t>змісту</w:t>
      </w:r>
      <w:r>
        <w:rPr>
          <w:color w:val="1F2023"/>
          <w:spacing w:val="-4"/>
        </w:rPr>
        <w:t xml:space="preserve"> </w:t>
      </w:r>
      <w:r>
        <w:rPr>
          <w:color w:val="1F2023"/>
          <w:spacing w:val="-2"/>
        </w:rPr>
        <w:t>дисертації</w:t>
      </w:r>
    </w:p>
    <w:p w:rsidR="00AA4620" w:rsidRDefault="00686390">
      <w:pPr>
        <w:pStyle w:val="a3"/>
        <w:spacing w:before="3"/>
        <w:ind w:right="133"/>
      </w:pPr>
      <w:r>
        <w:t>Високо</w:t>
      </w:r>
      <w:r>
        <w:rPr>
          <w:spacing w:val="-12"/>
        </w:rPr>
        <w:t xml:space="preserve"> </w:t>
      </w:r>
      <w:r>
        <w:t>оцінюючи</w:t>
      </w:r>
      <w:r>
        <w:rPr>
          <w:spacing w:val="-11"/>
        </w:rPr>
        <w:t xml:space="preserve"> </w:t>
      </w:r>
      <w:r>
        <w:t>наукове</w:t>
      </w:r>
      <w:r>
        <w:rPr>
          <w:spacing w:val="-16"/>
        </w:rPr>
        <w:t xml:space="preserve"> </w:t>
      </w:r>
      <w:r>
        <w:t>і</w:t>
      </w:r>
      <w:r>
        <w:rPr>
          <w:spacing w:val="-10"/>
        </w:rPr>
        <w:t xml:space="preserve"> </w:t>
      </w:r>
      <w:r>
        <w:t>практичне</w:t>
      </w:r>
      <w:r>
        <w:rPr>
          <w:spacing w:val="-11"/>
        </w:rPr>
        <w:t xml:space="preserve"> </w:t>
      </w:r>
      <w:r>
        <w:t>значення</w:t>
      </w:r>
      <w:r>
        <w:rPr>
          <w:spacing w:val="-10"/>
        </w:rPr>
        <w:t xml:space="preserve"> </w:t>
      </w:r>
      <w:r>
        <w:t>дисертаційної</w:t>
      </w:r>
      <w:r>
        <w:rPr>
          <w:spacing w:val="-14"/>
        </w:rPr>
        <w:t xml:space="preserve"> </w:t>
      </w:r>
      <w:r>
        <w:t>роботи,</w:t>
      </w:r>
      <w:r>
        <w:rPr>
          <w:spacing w:val="-11"/>
        </w:rPr>
        <w:t xml:space="preserve"> </w:t>
      </w:r>
      <w:r>
        <w:t xml:space="preserve">разом з тим, варто </w:t>
      </w:r>
      <w:r w:rsidR="000658E2">
        <w:t>вказати на</w:t>
      </w:r>
      <w:r>
        <w:t xml:space="preserve"> низку дискусійних положень та/або таких, що потребують додаткової аргументації, які містяться у ній, а саме:</w:t>
      </w:r>
    </w:p>
    <w:p w:rsidR="00AA4620" w:rsidRDefault="00686390">
      <w:pPr>
        <w:pStyle w:val="a4"/>
        <w:numPr>
          <w:ilvl w:val="0"/>
          <w:numId w:val="1"/>
        </w:numPr>
        <w:tabs>
          <w:tab w:val="left" w:pos="1277"/>
        </w:tabs>
        <w:ind w:right="127" w:firstLine="710"/>
        <w:jc w:val="both"/>
        <w:rPr>
          <w:sz w:val="28"/>
        </w:rPr>
      </w:pPr>
      <w:r>
        <w:rPr>
          <w:sz w:val="28"/>
        </w:rPr>
        <w:t xml:space="preserve">З огляду на зазначений у роботі зв'язок дослідження з науковими </w:t>
      </w:r>
      <w:r w:rsidR="00B42F95">
        <w:rPr>
          <w:sz w:val="28"/>
        </w:rPr>
        <w:t>програмами, планами, темами, що</w:t>
      </w:r>
      <w:r>
        <w:rPr>
          <w:sz w:val="28"/>
        </w:rPr>
        <w:t xml:space="preserve"> є очевидним на перший погляд, доцільним було б посилити його додатковим обґрунтуванням у вступі, адже розроблена в дисертації </w:t>
      </w:r>
      <w:proofErr w:type="spellStart"/>
      <w:r>
        <w:rPr>
          <w:sz w:val="28"/>
        </w:rPr>
        <w:t>корекційно-розвиткова</w:t>
      </w:r>
      <w:proofErr w:type="spellEnd"/>
      <w:r>
        <w:rPr>
          <w:sz w:val="28"/>
        </w:rPr>
        <w:t xml:space="preserve"> робота з дітьми у </w:t>
      </w:r>
      <w:proofErr w:type="spellStart"/>
      <w:r>
        <w:rPr>
          <w:sz w:val="28"/>
        </w:rPr>
        <w:t>проєктній</w:t>
      </w:r>
      <w:proofErr w:type="spellEnd"/>
      <w:r>
        <w:rPr>
          <w:sz w:val="28"/>
        </w:rPr>
        <w:t xml:space="preserve"> діяльності вимагає </w:t>
      </w:r>
      <w:r w:rsidR="006D42C8">
        <w:rPr>
          <w:sz w:val="28"/>
        </w:rPr>
        <w:t>п</w:t>
      </w:r>
      <w:r w:rsidR="006D42C8">
        <w:rPr>
          <w:sz w:val="28"/>
          <w:szCs w:val="28"/>
        </w:rPr>
        <w:t>артнерської взаємодії закладів дошкільної освіти та родини</w:t>
      </w:r>
      <w:r>
        <w:rPr>
          <w:sz w:val="28"/>
        </w:rPr>
        <w:t xml:space="preserve">, що підтверджує актуальність </w:t>
      </w:r>
      <w:r w:rsidR="006D42C8">
        <w:rPr>
          <w:sz w:val="28"/>
        </w:rPr>
        <w:t>дисертаційної роботи</w:t>
      </w:r>
      <w:r>
        <w:rPr>
          <w:sz w:val="28"/>
        </w:rPr>
        <w:t xml:space="preserve"> у рамках наукової теми кафедри.</w:t>
      </w:r>
    </w:p>
    <w:p w:rsidR="00AA4620" w:rsidRDefault="00686390">
      <w:pPr>
        <w:pStyle w:val="a4"/>
        <w:numPr>
          <w:ilvl w:val="0"/>
          <w:numId w:val="1"/>
        </w:numPr>
        <w:tabs>
          <w:tab w:val="left" w:pos="1277"/>
        </w:tabs>
        <w:ind w:right="130" w:firstLine="710"/>
        <w:jc w:val="both"/>
        <w:rPr>
          <w:color w:val="1F2023"/>
          <w:sz w:val="28"/>
        </w:rPr>
      </w:pPr>
      <w:r>
        <w:rPr>
          <w:sz w:val="28"/>
        </w:rPr>
        <w:t>Підрозділ</w:t>
      </w:r>
      <w:r>
        <w:rPr>
          <w:spacing w:val="-15"/>
          <w:sz w:val="28"/>
        </w:rPr>
        <w:t xml:space="preserve"> </w:t>
      </w:r>
      <w:r>
        <w:rPr>
          <w:sz w:val="28"/>
        </w:rPr>
        <w:t>2.1:</w:t>
      </w:r>
      <w:r w:rsidR="00312572">
        <w:rPr>
          <w:spacing w:val="-8"/>
          <w:sz w:val="28"/>
        </w:rPr>
        <w:t xml:space="preserve"> «</w:t>
      </w:r>
      <w:r>
        <w:rPr>
          <w:sz w:val="28"/>
        </w:rPr>
        <w:t>Сформованість</w:t>
      </w:r>
      <w:r>
        <w:rPr>
          <w:spacing w:val="-14"/>
          <w:sz w:val="28"/>
        </w:rPr>
        <w:t xml:space="preserve"> </w:t>
      </w:r>
      <w:r>
        <w:rPr>
          <w:sz w:val="28"/>
        </w:rPr>
        <w:t>соціально-громадянської</w:t>
      </w:r>
      <w:r>
        <w:rPr>
          <w:spacing w:val="-14"/>
          <w:sz w:val="28"/>
        </w:rPr>
        <w:t xml:space="preserve"> </w:t>
      </w:r>
      <w:r>
        <w:rPr>
          <w:sz w:val="28"/>
        </w:rPr>
        <w:t>компетентності  старших дошкільників із загальним недорозвиненням мовлення: сутність та структура</w:t>
      </w:r>
      <w:r>
        <w:rPr>
          <w:spacing w:val="-9"/>
          <w:sz w:val="28"/>
        </w:rPr>
        <w:t xml:space="preserve"> </w:t>
      </w:r>
      <w:r>
        <w:rPr>
          <w:sz w:val="28"/>
        </w:rPr>
        <w:t>поняття</w:t>
      </w:r>
      <w:r w:rsidR="00312572">
        <w:rPr>
          <w:sz w:val="28"/>
        </w:rPr>
        <w:t>»</w:t>
      </w:r>
      <w:r>
        <w:rPr>
          <w:spacing w:val="-9"/>
          <w:sz w:val="28"/>
        </w:rPr>
        <w:t xml:space="preserve"> </w:t>
      </w:r>
      <w:r>
        <w:rPr>
          <w:sz w:val="28"/>
        </w:rPr>
        <w:t>передбачає</w:t>
      </w:r>
      <w:r>
        <w:rPr>
          <w:spacing w:val="-9"/>
          <w:sz w:val="28"/>
        </w:rPr>
        <w:t xml:space="preserve"> </w:t>
      </w:r>
      <w:r>
        <w:rPr>
          <w:sz w:val="28"/>
        </w:rPr>
        <w:t>розв’язання</w:t>
      </w:r>
      <w:r>
        <w:rPr>
          <w:spacing w:val="-9"/>
          <w:sz w:val="28"/>
        </w:rPr>
        <w:t xml:space="preserve"> </w:t>
      </w:r>
      <w:r>
        <w:rPr>
          <w:sz w:val="28"/>
        </w:rPr>
        <w:t>завдання</w:t>
      </w:r>
      <w:r>
        <w:rPr>
          <w:spacing w:val="-8"/>
          <w:sz w:val="28"/>
        </w:rPr>
        <w:t xml:space="preserve"> </w:t>
      </w:r>
      <w:r>
        <w:rPr>
          <w:sz w:val="28"/>
        </w:rPr>
        <w:t>теоретичного</w:t>
      </w:r>
      <w:r>
        <w:rPr>
          <w:spacing w:val="-10"/>
          <w:sz w:val="28"/>
        </w:rPr>
        <w:t xml:space="preserve"> </w:t>
      </w:r>
      <w:r>
        <w:rPr>
          <w:sz w:val="28"/>
        </w:rPr>
        <w:t>порядку,</w:t>
      </w:r>
      <w:r>
        <w:rPr>
          <w:spacing w:val="-10"/>
          <w:sz w:val="28"/>
        </w:rPr>
        <w:t xml:space="preserve"> </w:t>
      </w:r>
      <w:r>
        <w:rPr>
          <w:sz w:val="28"/>
        </w:rPr>
        <w:t>що,</w:t>
      </w:r>
      <w:r>
        <w:rPr>
          <w:spacing w:val="-10"/>
          <w:sz w:val="28"/>
        </w:rPr>
        <w:t xml:space="preserve"> </w:t>
      </w:r>
      <w:r>
        <w:rPr>
          <w:sz w:val="28"/>
        </w:rPr>
        <w:t>на наш</w:t>
      </w:r>
      <w:r>
        <w:rPr>
          <w:spacing w:val="-9"/>
          <w:sz w:val="28"/>
        </w:rPr>
        <w:t xml:space="preserve"> </w:t>
      </w:r>
      <w:r>
        <w:rPr>
          <w:sz w:val="28"/>
        </w:rPr>
        <w:t>погляд,</w:t>
      </w:r>
      <w:r>
        <w:rPr>
          <w:spacing w:val="-14"/>
          <w:sz w:val="28"/>
        </w:rPr>
        <w:t xml:space="preserve"> </w:t>
      </w:r>
      <w:r>
        <w:rPr>
          <w:sz w:val="28"/>
        </w:rPr>
        <w:t>має</w:t>
      </w:r>
      <w:r>
        <w:rPr>
          <w:spacing w:val="-13"/>
          <w:sz w:val="28"/>
        </w:rPr>
        <w:t xml:space="preserve"> </w:t>
      </w:r>
      <w:r>
        <w:rPr>
          <w:sz w:val="28"/>
        </w:rPr>
        <w:t>бути</w:t>
      </w:r>
      <w:r>
        <w:rPr>
          <w:spacing w:val="-13"/>
          <w:sz w:val="28"/>
        </w:rPr>
        <w:t xml:space="preserve"> </w:t>
      </w:r>
      <w:r>
        <w:rPr>
          <w:sz w:val="28"/>
        </w:rPr>
        <w:t>представленим</w:t>
      </w:r>
      <w:r>
        <w:rPr>
          <w:spacing w:val="-10"/>
          <w:sz w:val="28"/>
        </w:rPr>
        <w:t xml:space="preserve"> </w:t>
      </w:r>
      <w:r>
        <w:rPr>
          <w:sz w:val="28"/>
        </w:rPr>
        <w:t>у</w:t>
      </w:r>
      <w:r>
        <w:rPr>
          <w:spacing w:val="-9"/>
          <w:sz w:val="28"/>
        </w:rPr>
        <w:t xml:space="preserve"> </w:t>
      </w:r>
      <w:r>
        <w:rPr>
          <w:sz w:val="28"/>
        </w:rPr>
        <w:t>першому,</w:t>
      </w:r>
      <w:r>
        <w:rPr>
          <w:spacing w:val="-9"/>
          <w:sz w:val="28"/>
        </w:rPr>
        <w:t xml:space="preserve"> </w:t>
      </w:r>
      <w:r>
        <w:rPr>
          <w:sz w:val="28"/>
        </w:rPr>
        <w:t>теоретичному,</w:t>
      </w:r>
      <w:r>
        <w:rPr>
          <w:spacing w:val="-9"/>
          <w:sz w:val="28"/>
        </w:rPr>
        <w:t xml:space="preserve"> </w:t>
      </w:r>
      <w:r>
        <w:rPr>
          <w:sz w:val="28"/>
        </w:rPr>
        <w:t>розділі,</w:t>
      </w:r>
      <w:r>
        <w:rPr>
          <w:spacing w:val="-9"/>
          <w:sz w:val="28"/>
        </w:rPr>
        <w:t xml:space="preserve"> </w:t>
      </w:r>
      <w:r>
        <w:rPr>
          <w:sz w:val="28"/>
        </w:rPr>
        <w:t>адже</w:t>
      </w:r>
      <w:r>
        <w:rPr>
          <w:spacing w:val="-13"/>
          <w:sz w:val="28"/>
        </w:rPr>
        <w:t xml:space="preserve"> </w:t>
      </w:r>
      <w:r>
        <w:rPr>
          <w:sz w:val="28"/>
        </w:rPr>
        <w:t>дещо порушує логіку наукового дослідження.</w:t>
      </w:r>
    </w:p>
    <w:p w:rsidR="0076154C" w:rsidRPr="00B14E80" w:rsidRDefault="00686390" w:rsidP="00B14E80">
      <w:pPr>
        <w:pStyle w:val="a4"/>
        <w:numPr>
          <w:ilvl w:val="0"/>
          <w:numId w:val="1"/>
        </w:numPr>
        <w:ind w:left="0" w:firstLine="559"/>
        <w:jc w:val="both"/>
        <w:rPr>
          <w:sz w:val="28"/>
        </w:rPr>
      </w:pPr>
      <w:r>
        <w:rPr>
          <w:sz w:val="28"/>
        </w:rPr>
        <w:t>Четверте</w:t>
      </w:r>
      <w:r>
        <w:rPr>
          <w:spacing w:val="38"/>
          <w:sz w:val="28"/>
        </w:rPr>
        <w:t xml:space="preserve"> </w:t>
      </w:r>
      <w:r>
        <w:rPr>
          <w:sz w:val="28"/>
        </w:rPr>
        <w:t>завдання</w:t>
      </w:r>
      <w:r>
        <w:rPr>
          <w:spacing w:val="35"/>
          <w:sz w:val="28"/>
        </w:rPr>
        <w:t xml:space="preserve"> </w:t>
      </w:r>
      <w:r>
        <w:rPr>
          <w:sz w:val="28"/>
        </w:rPr>
        <w:t>та,</w:t>
      </w:r>
      <w:r>
        <w:rPr>
          <w:spacing w:val="34"/>
          <w:sz w:val="28"/>
        </w:rPr>
        <w:t xml:space="preserve"> </w:t>
      </w:r>
      <w:r>
        <w:rPr>
          <w:sz w:val="28"/>
        </w:rPr>
        <w:t>відповідно,</w:t>
      </w:r>
      <w:r>
        <w:rPr>
          <w:spacing w:val="39"/>
          <w:sz w:val="28"/>
        </w:rPr>
        <w:t xml:space="preserve"> </w:t>
      </w:r>
      <w:r>
        <w:rPr>
          <w:sz w:val="28"/>
        </w:rPr>
        <w:t>висновки</w:t>
      </w:r>
      <w:r>
        <w:rPr>
          <w:spacing w:val="38"/>
          <w:sz w:val="28"/>
        </w:rPr>
        <w:t xml:space="preserve"> </w:t>
      </w:r>
      <w:r>
        <w:rPr>
          <w:sz w:val="28"/>
        </w:rPr>
        <w:t>до</w:t>
      </w:r>
      <w:r>
        <w:rPr>
          <w:spacing w:val="38"/>
          <w:sz w:val="28"/>
        </w:rPr>
        <w:t xml:space="preserve"> </w:t>
      </w:r>
      <w:r>
        <w:rPr>
          <w:sz w:val="28"/>
        </w:rPr>
        <w:t>нього</w:t>
      </w:r>
      <w:r>
        <w:rPr>
          <w:spacing w:val="34"/>
          <w:sz w:val="28"/>
        </w:rPr>
        <w:t xml:space="preserve"> </w:t>
      </w:r>
      <w:r>
        <w:rPr>
          <w:sz w:val="28"/>
        </w:rPr>
        <w:t>у</w:t>
      </w:r>
      <w:r>
        <w:rPr>
          <w:spacing w:val="38"/>
          <w:sz w:val="28"/>
        </w:rPr>
        <w:t xml:space="preserve"> </w:t>
      </w:r>
      <w:r>
        <w:rPr>
          <w:spacing w:val="-2"/>
          <w:sz w:val="28"/>
        </w:rPr>
        <w:t>формулюванні</w:t>
      </w:r>
      <w:r w:rsidR="0076154C">
        <w:rPr>
          <w:spacing w:val="-2"/>
          <w:sz w:val="28"/>
        </w:rPr>
        <w:t xml:space="preserve"> </w:t>
      </w:r>
      <w:r w:rsidR="0076154C">
        <w:rPr>
          <w:sz w:val="28"/>
          <w:szCs w:val="28"/>
        </w:rPr>
        <w:t>«в</w:t>
      </w:r>
      <w:r w:rsidR="0076154C" w:rsidRPr="00232722">
        <w:rPr>
          <w:sz w:val="28"/>
          <w:szCs w:val="28"/>
        </w:rPr>
        <w:t>изнач</w:t>
      </w:r>
      <w:r w:rsidR="0076154C">
        <w:rPr>
          <w:sz w:val="28"/>
          <w:szCs w:val="28"/>
        </w:rPr>
        <w:t>ено,</w:t>
      </w:r>
      <w:r w:rsidR="0076154C" w:rsidRPr="00232722">
        <w:rPr>
          <w:sz w:val="28"/>
          <w:szCs w:val="28"/>
        </w:rPr>
        <w:t xml:space="preserve"> обґрунт</w:t>
      </w:r>
      <w:r w:rsidR="0076154C">
        <w:rPr>
          <w:sz w:val="28"/>
          <w:szCs w:val="28"/>
        </w:rPr>
        <w:t>овано</w:t>
      </w:r>
      <w:r w:rsidR="0076154C" w:rsidRPr="00232722">
        <w:rPr>
          <w:sz w:val="28"/>
          <w:szCs w:val="28"/>
        </w:rPr>
        <w:t xml:space="preserve">  </w:t>
      </w:r>
      <w:r w:rsidR="0076154C">
        <w:rPr>
          <w:sz w:val="28"/>
          <w:szCs w:val="28"/>
        </w:rPr>
        <w:t xml:space="preserve">та експериментально перевірено </w:t>
      </w:r>
      <w:r w:rsidR="0076154C" w:rsidRPr="00232722">
        <w:rPr>
          <w:sz w:val="28"/>
          <w:szCs w:val="28"/>
        </w:rPr>
        <w:t xml:space="preserve">педагогічні умови та </w:t>
      </w:r>
      <w:proofErr w:type="spellStart"/>
      <w:r w:rsidR="0076154C">
        <w:rPr>
          <w:sz w:val="28"/>
          <w:szCs w:val="28"/>
        </w:rPr>
        <w:t>корекційно-розвиткову</w:t>
      </w:r>
      <w:proofErr w:type="spellEnd"/>
      <w:r w:rsidR="0076154C">
        <w:rPr>
          <w:sz w:val="28"/>
          <w:szCs w:val="28"/>
        </w:rPr>
        <w:t xml:space="preserve"> роботу…» передбачають, що  й умови, й робота – це два окремі об’єкти дослідження. Більш точним у формулюванні було б уточнення розкритого у роботі їхнього зв’язку,   який передбачає ефективність </w:t>
      </w:r>
      <w:proofErr w:type="spellStart"/>
      <w:r w:rsidR="0076154C">
        <w:rPr>
          <w:sz w:val="28"/>
          <w:szCs w:val="28"/>
        </w:rPr>
        <w:t>корекційно-розвиткової</w:t>
      </w:r>
      <w:proofErr w:type="spellEnd"/>
      <w:r w:rsidR="0076154C">
        <w:rPr>
          <w:sz w:val="28"/>
          <w:szCs w:val="28"/>
        </w:rPr>
        <w:t xml:space="preserve"> роботи за пропонованих умов. Отже, більш коректним було б формулювання</w:t>
      </w:r>
      <w:r w:rsidR="00B14E80">
        <w:rPr>
          <w:sz w:val="28"/>
          <w:szCs w:val="28"/>
        </w:rPr>
        <w:t>:</w:t>
      </w:r>
      <w:r w:rsidR="0076154C">
        <w:rPr>
          <w:sz w:val="28"/>
          <w:szCs w:val="28"/>
        </w:rPr>
        <w:t xml:space="preserve"> «Визначено, </w:t>
      </w:r>
      <w:r w:rsidR="0076154C" w:rsidRPr="00232722">
        <w:rPr>
          <w:sz w:val="28"/>
          <w:szCs w:val="28"/>
        </w:rPr>
        <w:t>обґрунт</w:t>
      </w:r>
      <w:r w:rsidR="0076154C">
        <w:rPr>
          <w:sz w:val="28"/>
          <w:szCs w:val="28"/>
        </w:rPr>
        <w:t>овано</w:t>
      </w:r>
      <w:r w:rsidR="0076154C" w:rsidRPr="00232722">
        <w:rPr>
          <w:sz w:val="28"/>
          <w:szCs w:val="28"/>
        </w:rPr>
        <w:t xml:space="preserve">  </w:t>
      </w:r>
      <w:r w:rsidR="0076154C">
        <w:rPr>
          <w:sz w:val="28"/>
          <w:szCs w:val="28"/>
        </w:rPr>
        <w:t xml:space="preserve">та експериментально перевірено комплекс </w:t>
      </w:r>
      <w:r w:rsidR="0076154C" w:rsidRPr="00232722">
        <w:rPr>
          <w:sz w:val="28"/>
          <w:szCs w:val="28"/>
        </w:rPr>
        <w:t>педагогічн</w:t>
      </w:r>
      <w:r w:rsidR="0076154C">
        <w:rPr>
          <w:sz w:val="28"/>
          <w:szCs w:val="28"/>
        </w:rPr>
        <w:t>и</w:t>
      </w:r>
      <w:r w:rsidR="00B14E80">
        <w:rPr>
          <w:sz w:val="28"/>
          <w:szCs w:val="28"/>
        </w:rPr>
        <w:t>х</w:t>
      </w:r>
      <w:r w:rsidR="0076154C" w:rsidRPr="00232722">
        <w:rPr>
          <w:sz w:val="28"/>
          <w:szCs w:val="28"/>
        </w:rPr>
        <w:t xml:space="preserve"> умов</w:t>
      </w:r>
      <w:r w:rsidR="0076154C">
        <w:rPr>
          <w:sz w:val="28"/>
          <w:szCs w:val="28"/>
        </w:rPr>
        <w:t xml:space="preserve">, що забезпечують ефективність </w:t>
      </w:r>
      <w:r w:rsidR="0076154C" w:rsidRPr="00232722">
        <w:rPr>
          <w:sz w:val="28"/>
          <w:szCs w:val="28"/>
        </w:rPr>
        <w:t xml:space="preserve"> </w:t>
      </w:r>
      <w:proofErr w:type="spellStart"/>
      <w:r w:rsidR="0076154C">
        <w:rPr>
          <w:sz w:val="28"/>
          <w:szCs w:val="28"/>
        </w:rPr>
        <w:t>корекційно-розвиткової</w:t>
      </w:r>
      <w:proofErr w:type="spellEnd"/>
      <w:r w:rsidR="0076154C">
        <w:rPr>
          <w:sz w:val="28"/>
          <w:szCs w:val="28"/>
        </w:rPr>
        <w:t xml:space="preserve"> роботи</w:t>
      </w:r>
      <w:r w:rsidR="0076154C">
        <w:t xml:space="preserve"> </w:t>
      </w:r>
      <w:r>
        <w:t>…».</w:t>
      </w:r>
    </w:p>
    <w:p w:rsidR="00AA4620" w:rsidRDefault="00686390">
      <w:pPr>
        <w:pStyle w:val="a4"/>
        <w:numPr>
          <w:ilvl w:val="0"/>
          <w:numId w:val="1"/>
        </w:numPr>
        <w:tabs>
          <w:tab w:val="left" w:pos="1277"/>
        </w:tabs>
        <w:ind w:right="131" w:firstLine="710"/>
        <w:jc w:val="both"/>
        <w:rPr>
          <w:sz w:val="28"/>
        </w:rPr>
      </w:pPr>
      <w:r>
        <w:rPr>
          <w:sz w:val="28"/>
        </w:rPr>
        <w:t xml:space="preserve">Оскільки, проблематика соціально-громадянської компетентності та застосування </w:t>
      </w:r>
      <w:proofErr w:type="spellStart"/>
      <w:r>
        <w:rPr>
          <w:sz w:val="28"/>
        </w:rPr>
        <w:t>проєктної</w:t>
      </w:r>
      <w:proofErr w:type="spellEnd"/>
      <w:r>
        <w:rPr>
          <w:sz w:val="28"/>
        </w:rPr>
        <w:t xml:space="preserve"> діяльності активно досліджується й у міжнародному науковому просторі, необхідним було </w:t>
      </w:r>
      <w:r w:rsidR="000658E2">
        <w:rPr>
          <w:sz w:val="28"/>
        </w:rPr>
        <w:t>б розширити аналіз проблеми за рахунок зарубіжної освітньої практики</w:t>
      </w:r>
      <w:r>
        <w:rPr>
          <w:sz w:val="28"/>
        </w:rPr>
        <w:t xml:space="preserve">, </w:t>
      </w:r>
      <w:r w:rsidR="006D42C8">
        <w:rPr>
          <w:sz w:val="28"/>
        </w:rPr>
        <w:t xml:space="preserve">що </w:t>
      </w:r>
      <w:r>
        <w:rPr>
          <w:sz w:val="28"/>
        </w:rPr>
        <w:t xml:space="preserve">дозволило </w:t>
      </w:r>
      <w:r w:rsidR="006D42C8">
        <w:rPr>
          <w:sz w:val="28"/>
        </w:rPr>
        <w:t xml:space="preserve">б </w:t>
      </w:r>
      <w:r>
        <w:rPr>
          <w:sz w:val="28"/>
        </w:rPr>
        <w:t>здійснити порівняння із зарубіжним досвідом та додатково підсилило б наукову новизну та цінність дослідження.</w:t>
      </w:r>
    </w:p>
    <w:p w:rsidR="00AA4620" w:rsidRDefault="00686390" w:rsidP="002A4E32">
      <w:pPr>
        <w:pStyle w:val="a3"/>
        <w:sectPr w:rsidR="00AA4620" w:rsidSect="002A4E32">
          <w:pgSz w:w="11910" w:h="16840"/>
          <w:pgMar w:top="1134" w:right="851" w:bottom="1134" w:left="1701" w:header="709" w:footer="709" w:gutter="0"/>
          <w:cols w:space="720"/>
        </w:sectPr>
      </w:pPr>
      <w:r>
        <w:t>Проте, висловлені пропозиції та дискус</w:t>
      </w:r>
      <w:r w:rsidR="002A4E32">
        <w:t>і</w:t>
      </w:r>
      <w:r>
        <w:t>йні моменти не мають принципов</w:t>
      </w:r>
      <w:r w:rsidR="002A4E32">
        <w:t>ого</w:t>
      </w:r>
      <w:r>
        <w:t xml:space="preserve"> характер</w:t>
      </w:r>
      <w:r w:rsidR="002A4E32">
        <w:t>у</w:t>
      </w:r>
      <w:r>
        <w:t xml:space="preserve"> та не знижують позитивну оцінку дисертації в цілому, а також розроблених авторкою основних наукових положень, висновків та одержаних</w:t>
      </w:r>
      <w:r>
        <w:rPr>
          <w:spacing w:val="80"/>
        </w:rPr>
        <w:t xml:space="preserve"> </w:t>
      </w:r>
      <w:r>
        <w:t>результатів</w:t>
      </w:r>
      <w:r>
        <w:rPr>
          <w:spacing w:val="80"/>
        </w:rPr>
        <w:t xml:space="preserve"> </w:t>
      </w:r>
      <w:r>
        <w:t>дослідження.</w:t>
      </w:r>
      <w:r>
        <w:rPr>
          <w:spacing w:val="80"/>
        </w:rPr>
        <w:t xml:space="preserve"> </w:t>
      </w:r>
      <w:r>
        <w:t>Рецензована</w:t>
      </w:r>
      <w:r>
        <w:rPr>
          <w:spacing w:val="80"/>
        </w:rPr>
        <w:t xml:space="preserve"> </w:t>
      </w:r>
      <w:r>
        <w:t>робота</w:t>
      </w:r>
      <w:r>
        <w:rPr>
          <w:spacing w:val="80"/>
        </w:rPr>
        <w:t xml:space="preserve"> </w:t>
      </w:r>
      <w:r>
        <w:t>справляє</w:t>
      </w:r>
      <w:r>
        <w:rPr>
          <w:spacing w:val="80"/>
        </w:rPr>
        <w:t xml:space="preserve"> </w:t>
      </w:r>
      <w:r>
        <w:t>позитивне</w:t>
      </w:r>
      <w:r w:rsidR="002A4E32">
        <w:t xml:space="preserve"> враження, а її результати є суттєвим доробком</w:t>
      </w:r>
    </w:p>
    <w:p w:rsidR="00AA4620" w:rsidRDefault="00686390" w:rsidP="002A4E32">
      <w:pPr>
        <w:pStyle w:val="a3"/>
        <w:spacing w:before="69"/>
        <w:ind w:left="0" w:right="135" w:firstLine="0"/>
      </w:pPr>
      <w:r>
        <w:lastRenderedPageBreak/>
        <w:t>для вирішення проблеми формування</w:t>
      </w:r>
      <w:r>
        <w:rPr>
          <w:spacing w:val="-5"/>
        </w:rPr>
        <w:t xml:space="preserve"> </w:t>
      </w:r>
      <w:r>
        <w:t>соціально-громадянської</w:t>
      </w:r>
      <w:r>
        <w:rPr>
          <w:spacing w:val="-9"/>
        </w:rPr>
        <w:t xml:space="preserve"> </w:t>
      </w:r>
      <w:r>
        <w:t>компетентності</w:t>
      </w:r>
      <w:r>
        <w:rPr>
          <w:spacing w:val="-4"/>
        </w:rPr>
        <w:t xml:space="preserve"> </w:t>
      </w:r>
      <w:r w:rsidR="002A4E32">
        <w:rPr>
          <w:spacing w:val="-4"/>
        </w:rPr>
        <w:t xml:space="preserve">у </w:t>
      </w:r>
      <w:r>
        <w:t>дітей</w:t>
      </w:r>
      <w:r>
        <w:rPr>
          <w:spacing w:val="-11"/>
        </w:rPr>
        <w:t xml:space="preserve"> </w:t>
      </w:r>
      <w:r>
        <w:t>старшого</w:t>
      </w:r>
      <w:r>
        <w:rPr>
          <w:spacing w:val="-11"/>
        </w:rPr>
        <w:t xml:space="preserve"> </w:t>
      </w:r>
      <w:r>
        <w:t xml:space="preserve">дошкільного віку із загальним недорозвиненням мовлення </w:t>
      </w:r>
      <w:r w:rsidR="002A4E32">
        <w:t>в</w:t>
      </w:r>
      <w:r>
        <w:t xml:space="preserve"> </w:t>
      </w:r>
      <w:proofErr w:type="spellStart"/>
      <w:r>
        <w:t>про</w:t>
      </w:r>
      <w:r w:rsidR="002A4E32">
        <w:t>є</w:t>
      </w:r>
      <w:r>
        <w:t>ктній</w:t>
      </w:r>
      <w:proofErr w:type="spellEnd"/>
      <w:r>
        <w:t xml:space="preserve"> діяльності.</w:t>
      </w:r>
    </w:p>
    <w:p w:rsidR="00AA4620" w:rsidRDefault="00686390">
      <w:pPr>
        <w:pStyle w:val="a3"/>
        <w:ind w:right="130"/>
      </w:pPr>
      <w:r>
        <w:rPr>
          <w:color w:val="1F2023"/>
        </w:rPr>
        <w:t>Дисертація</w:t>
      </w:r>
      <w:r>
        <w:rPr>
          <w:color w:val="1F2023"/>
          <w:spacing w:val="-10"/>
        </w:rPr>
        <w:t xml:space="preserve"> </w:t>
      </w:r>
      <w:r>
        <w:rPr>
          <w:color w:val="1F2023"/>
        </w:rPr>
        <w:t>є</w:t>
      </w:r>
      <w:r>
        <w:rPr>
          <w:color w:val="1F2023"/>
          <w:spacing w:val="-11"/>
        </w:rPr>
        <w:t xml:space="preserve"> </w:t>
      </w:r>
      <w:r>
        <w:rPr>
          <w:color w:val="1F2023"/>
        </w:rPr>
        <w:t>одноособово</w:t>
      </w:r>
      <w:r>
        <w:rPr>
          <w:color w:val="1F2023"/>
          <w:spacing w:val="-7"/>
        </w:rPr>
        <w:t xml:space="preserve"> </w:t>
      </w:r>
      <w:r>
        <w:rPr>
          <w:color w:val="1F2023"/>
        </w:rPr>
        <w:t>створеною</w:t>
      </w:r>
      <w:r>
        <w:rPr>
          <w:color w:val="1F2023"/>
          <w:spacing w:val="-10"/>
        </w:rPr>
        <w:t xml:space="preserve"> </w:t>
      </w:r>
      <w:r>
        <w:rPr>
          <w:color w:val="1F2023"/>
        </w:rPr>
        <w:t>кваліфікаційною</w:t>
      </w:r>
      <w:r>
        <w:rPr>
          <w:color w:val="1F2023"/>
          <w:spacing w:val="-15"/>
        </w:rPr>
        <w:t xml:space="preserve"> </w:t>
      </w:r>
      <w:r>
        <w:rPr>
          <w:color w:val="1F2023"/>
        </w:rPr>
        <w:t>науковою</w:t>
      </w:r>
      <w:r>
        <w:rPr>
          <w:color w:val="1F2023"/>
          <w:spacing w:val="-10"/>
        </w:rPr>
        <w:t xml:space="preserve"> </w:t>
      </w:r>
      <w:r>
        <w:rPr>
          <w:color w:val="1F2023"/>
        </w:rPr>
        <w:t>працею,</w:t>
      </w:r>
      <w:r>
        <w:rPr>
          <w:color w:val="1F2023"/>
          <w:spacing w:val="-11"/>
        </w:rPr>
        <w:t xml:space="preserve"> </w:t>
      </w:r>
      <w:r>
        <w:rPr>
          <w:color w:val="1F2023"/>
        </w:rPr>
        <w:t xml:space="preserve">що </w:t>
      </w:r>
      <w:r>
        <w:t>містить сукупність нових результатів і наукових положень, поданих здобувачкою Малишевої Д.Р. для публічного представлення; має внутрішню єдність і свідчить про особистий внесок дисертантки у галузь знань 01 Освіта, педагогіка, спеціальність 011 Освітні, педагогічні науки.</w:t>
      </w:r>
    </w:p>
    <w:p w:rsidR="00AA4620" w:rsidRDefault="00686390">
      <w:pPr>
        <w:pStyle w:val="11"/>
        <w:spacing w:line="242" w:lineRule="auto"/>
        <w:ind w:left="3" w:right="144" w:firstLine="850"/>
      </w:pPr>
      <w:r>
        <w:rPr>
          <w:color w:val="1F2023"/>
        </w:rPr>
        <w:t>Загальний висновок про відповідність дисертації вимогам «Порядку присудження наукових ступенів»</w:t>
      </w:r>
    </w:p>
    <w:p w:rsidR="00AA4620" w:rsidRDefault="00686390">
      <w:pPr>
        <w:pStyle w:val="a3"/>
        <w:ind w:right="130"/>
      </w:pPr>
      <w:r>
        <w:t xml:space="preserve">У цілому дисертаційна робота Малишевої Дар’ї Романівни «Формування соціально-громадянської компетентності </w:t>
      </w:r>
      <w:r w:rsidR="0076154C">
        <w:t xml:space="preserve"> у </w:t>
      </w:r>
      <w:r>
        <w:t>старших дошкільників</w:t>
      </w:r>
      <w:r>
        <w:rPr>
          <w:spacing w:val="40"/>
        </w:rPr>
        <w:t xml:space="preserve"> </w:t>
      </w:r>
      <w:r>
        <w:t>із загальним недорозвиненням</w:t>
      </w:r>
      <w:r>
        <w:rPr>
          <w:spacing w:val="-18"/>
        </w:rPr>
        <w:t xml:space="preserve"> </w:t>
      </w:r>
      <w:r>
        <w:t>мовлення</w:t>
      </w:r>
      <w:r>
        <w:rPr>
          <w:spacing w:val="-17"/>
        </w:rPr>
        <w:t xml:space="preserve"> </w:t>
      </w:r>
      <w:r w:rsidR="0076154C">
        <w:t>в</w:t>
      </w:r>
      <w:r>
        <w:rPr>
          <w:spacing w:val="-18"/>
        </w:rPr>
        <w:t xml:space="preserve"> </w:t>
      </w:r>
      <w:proofErr w:type="spellStart"/>
      <w:r>
        <w:t>проєктній</w:t>
      </w:r>
      <w:proofErr w:type="spellEnd"/>
      <w:r>
        <w:rPr>
          <w:spacing w:val="-17"/>
        </w:rPr>
        <w:t xml:space="preserve"> </w:t>
      </w:r>
      <w:r>
        <w:t>діяльності»,</w:t>
      </w:r>
      <w:r>
        <w:rPr>
          <w:spacing w:val="-18"/>
        </w:rPr>
        <w:t xml:space="preserve"> </w:t>
      </w:r>
      <w:r>
        <w:t>яка</w:t>
      </w:r>
      <w:r>
        <w:rPr>
          <w:spacing w:val="-17"/>
        </w:rPr>
        <w:t xml:space="preserve"> </w:t>
      </w:r>
      <w:r>
        <w:t>виконана</w:t>
      </w:r>
      <w:r>
        <w:rPr>
          <w:spacing w:val="-18"/>
        </w:rPr>
        <w:t xml:space="preserve"> </w:t>
      </w:r>
      <w:r>
        <w:t>в</w:t>
      </w:r>
      <w:r>
        <w:rPr>
          <w:spacing w:val="-17"/>
        </w:rPr>
        <w:t xml:space="preserve"> </w:t>
      </w:r>
      <w:r>
        <w:t>Національному університеті кораблебудування імені адмірала Макарова, є самостійним завершеним</w:t>
      </w:r>
      <w:r>
        <w:rPr>
          <w:spacing w:val="-18"/>
        </w:rPr>
        <w:t xml:space="preserve"> </w:t>
      </w:r>
      <w:r>
        <w:t>науковим</w:t>
      </w:r>
      <w:r>
        <w:rPr>
          <w:spacing w:val="-17"/>
        </w:rPr>
        <w:t xml:space="preserve"> </w:t>
      </w:r>
      <w:r>
        <w:t>дослідженням,</w:t>
      </w:r>
      <w:r>
        <w:rPr>
          <w:spacing w:val="-16"/>
        </w:rPr>
        <w:t xml:space="preserve"> </w:t>
      </w:r>
      <w:r>
        <w:t>містить</w:t>
      </w:r>
      <w:r>
        <w:rPr>
          <w:spacing w:val="-18"/>
        </w:rPr>
        <w:t xml:space="preserve"> </w:t>
      </w:r>
      <w:r>
        <w:t>наукову</w:t>
      </w:r>
      <w:r>
        <w:rPr>
          <w:spacing w:val="-16"/>
        </w:rPr>
        <w:t xml:space="preserve"> </w:t>
      </w:r>
      <w:r>
        <w:t>новизну,</w:t>
      </w:r>
      <w:r>
        <w:rPr>
          <w:spacing w:val="-16"/>
        </w:rPr>
        <w:t xml:space="preserve"> </w:t>
      </w:r>
      <w:r>
        <w:t>відповідає</w:t>
      </w:r>
      <w:r>
        <w:rPr>
          <w:spacing w:val="-15"/>
        </w:rPr>
        <w:t xml:space="preserve"> </w:t>
      </w:r>
      <w:r>
        <w:t>вимогам</w:t>
      </w:r>
    </w:p>
    <w:p w:rsidR="00AA4620" w:rsidRDefault="00686390">
      <w:pPr>
        <w:pStyle w:val="a3"/>
        <w:ind w:right="131" w:firstLine="0"/>
      </w:pPr>
      <w:r>
        <w:t>«Порядку</w:t>
      </w:r>
      <w:r>
        <w:rPr>
          <w:spacing w:val="-18"/>
        </w:rPr>
        <w:t xml:space="preserve"> </w:t>
      </w:r>
      <w:r>
        <w:t>підготовки</w:t>
      </w:r>
      <w:r>
        <w:rPr>
          <w:spacing w:val="-17"/>
        </w:rPr>
        <w:t xml:space="preserve"> </w:t>
      </w:r>
      <w:r>
        <w:t>здобувачів</w:t>
      </w:r>
      <w:r>
        <w:rPr>
          <w:spacing w:val="-18"/>
        </w:rPr>
        <w:t xml:space="preserve"> </w:t>
      </w:r>
      <w:r>
        <w:t>вищої</w:t>
      </w:r>
      <w:r>
        <w:rPr>
          <w:spacing w:val="-17"/>
        </w:rPr>
        <w:t xml:space="preserve"> </w:t>
      </w:r>
      <w:r>
        <w:t>освіти</w:t>
      </w:r>
      <w:r>
        <w:rPr>
          <w:spacing w:val="-18"/>
        </w:rPr>
        <w:t xml:space="preserve"> </w:t>
      </w:r>
      <w:r>
        <w:t>ступеня</w:t>
      </w:r>
      <w:r>
        <w:rPr>
          <w:spacing w:val="-17"/>
        </w:rPr>
        <w:t xml:space="preserve"> </w:t>
      </w:r>
      <w:r>
        <w:t>доктора</w:t>
      </w:r>
      <w:r>
        <w:rPr>
          <w:spacing w:val="-18"/>
        </w:rPr>
        <w:t xml:space="preserve"> </w:t>
      </w:r>
      <w:r>
        <w:t>філософії</w:t>
      </w:r>
      <w:r>
        <w:rPr>
          <w:spacing w:val="-17"/>
        </w:rPr>
        <w:t xml:space="preserve"> </w:t>
      </w:r>
      <w:r>
        <w:t>та</w:t>
      </w:r>
      <w:r>
        <w:rPr>
          <w:spacing w:val="-18"/>
        </w:rPr>
        <w:t xml:space="preserve"> </w:t>
      </w:r>
      <w:r>
        <w:t>доктора наук у вищих навчальних закладах (наукових установах)», що затверджений постановою</w:t>
      </w:r>
      <w:r>
        <w:rPr>
          <w:spacing w:val="-15"/>
        </w:rPr>
        <w:t xml:space="preserve"> </w:t>
      </w:r>
      <w:r>
        <w:t>Кабінету</w:t>
      </w:r>
      <w:r>
        <w:rPr>
          <w:spacing w:val="-13"/>
        </w:rPr>
        <w:t xml:space="preserve"> </w:t>
      </w:r>
      <w:r>
        <w:t>Міністрів</w:t>
      </w:r>
      <w:r>
        <w:rPr>
          <w:spacing w:val="-18"/>
        </w:rPr>
        <w:t xml:space="preserve"> </w:t>
      </w:r>
      <w:r>
        <w:t>України</w:t>
      </w:r>
      <w:r>
        <w:rPr>
          <w:spacing w:val="-17"/>
        </w:rPr>
        <w:t xml:space="preserve"> </w:t>
      </w:r>
      <w:r>
        <w:t>від</w:t>
      </w:r>
      <w:r>
        <w:rPr>
          <w:spacing w:val="-10"/>
        </w:rPr>
        <w:t xml:space="preserve"> </w:t>
      </w:r>
      <w:r>
        <w:t>23</w:t>
      </w:r>
      <w:r>
        <w:rPr>
          <w:spacing w:val="-18"/>
        </w:rPr>
        <w:t xml:space="preserve"> </w:t>
      </w:r>
      <w:r>
        <w:t>березня</w:t>
      </w:r>
      <w:r>
        <w:rPr>
          <w:spacing w:val="-16"/>
        </w:rPr>
        <w:t xml:space="preserve"> </w:t>
      </w:r>
      <w:r>
        <w:t>2016</w:t>
      </w:r>
      <w:r>
        <w:rPr>
          <w:spacing w:val="-13"/>
        </w:rPr>
        <w:t xml:space="preserve"> </w:t>
      </w:r>
      <w:r>
        <w:t>року</w:t>
      </w:r>
      <w:r>
        <w:rPr>
          <w:spacing w:val="-18"/>
        </w:rPr>
        <w:t xml:space="preserve"> </w:t>
      </w:r>
      <w:r>
        <w:t>№</w:t>
      </w:r>
      <w:r>
        <w:rPr>
          <w:spacing w:val="-15"/>
        </w:rPr>
        <w:t xml:space="preserve"> </w:t>
      </w:r>
      <w:r>
        <w:t>261</w:t>
      </w:r>
      <w:r>
        <w:rPr>
          <w:spacing w:val="-18"/>
        </w:rPr>
        <w:t xml:space="preserve"> </w:t>
      </w:r>
      <w:r>
        <w:t>(зі</w:t>
      </w:r>
      <w:r>
        <w:rPr>
          <w:spacing w:val="-11"/>
        </w:rPr>
        <w:t xml:space="preserve"> </w:t>
      </w:r>
      <w:r>
        <w:t>змінами і</w:t>
      </w:r>
      <w:r>
        <w:rPr>
          <w:spacing w:val="80"/>
        </w:rPr>
        <w:t xml:space="preserve"> </w:t>
      </w:r>
      <w:r>
        <w:t>доповненнями</w:t>
      </w:r>
      <w:r>
        <w:rPr>
          <w:spacing w:val="80"/>
        </w:rPr>
        <w:t xml:space="preserve"> </w:t>
      </w:r>
      <w:r>
        <w:t>від</w:t>
      </w:r>
      <w:r>
        <w:rPr>
          <w:spacing w:val="80"/>
        </w:rPr>
        <w:t xml:space="preserve"> </w:t>
      </w:r>
      <w:r>
        <w:t>03</w:t>
      </w:r>
      <w:r>
        <w:rPr>
          <w:spacing w:val="80"/>
        </w:rPr>
        <w:t xml:space="preserve"> </w:t>
      </w:r>
      <w:r>
        <w:t>квітня</w:t>
      </w:r>
      <w:r>
        <w:rPr>
          <w:spacing w:val="80"/>
        </w:rPr>
        <w:t xml:space="preserve"> </w:t>
      </w:r>
      <w:r>
        <w:t>2019</w:t>
      </w:r>
      <w:r>
        <w:rPr>
          <w:spacing w:val="80"/>
        </w:rPr>
        <w:t xml:space="preserve"> </w:t>
      </w:r>
      <w:r>
        <w:t>року</w:t>
      </w:r>
      <w:r>
        <w:rPr>
          <w:spacing w:val="80"/>
        </w:rPr>
        <w:t xml:space="preserve"> </w:t>
      </w:r>
      <w:r>
        <w:t>№</w:t>
      </w:r>
      <w:r>
        <w:rPr>
          <w:spacing w:val="80"/>
        </w:rPr>
        <w:t xml:space="preserve"> </w:t>
      </w:r>
      <w:r>
        <w:t>283),</w:t>
      </w:r>
      <w:r>
        <w:rPr>
          <w:spacing w:val="80"/>
        </w:rPr>
        <w:t xml:space="preserve"> </w:t>
      </w:r>
      <w:r>
        <w:t>та</w:t>
      </w:r>
      <w:r>
        <w:rPr>
          <w:spacing w:val="80"/>
        </w:rPr>
        <w:t xml:space="preserve"> </w:t>
      </w:r>
      <w:r>
        <w:t>вимогам,</w:t>
      </w:r>
      <w:r>
        <w:rPr>
          <w:spacing w:val="80"/>
        </w:rPr>
        <w:t xml:space="preserve"> </w:t>
      </w:r>
      <w:r>
        <w:t>передбаченим</w:t>
      </w:r>
    </w:p>
    <w:p w:rsidR="00AA4620" w:rsidRDefault="00686390">
      <w:pPr>
        <w:pStyle w:val="a3"/>
        <w:ind w:right="128" w:firstLine="0"/>
      </w:pPr>
      <w:r>
        <w:t>«Порядком</w:t>
      </w:r>
      <w:r>
        <w:rPr>
          <w:spacing w:val="-10"/>
        </w:rPr>
        <w:t xml:space="preserve"> </w:t>
      </w:r>
      <w:r>
        <w:t>присудження</w:t>
      </w:r>
      <w:r>
        <w:rPr>
          <w:spacing w:val="-7"/>
        </w:rPr>
        <w:t xml:space="preserve"> </w:t>
      </w:r>
      <w:r>
        <w:t>ступеня</w:t>
      </w:r>
      <w:r>
        <w:rPr>
          <w:spacing w:val="-7"/>
        </w:rPr>
        <w:t xml:space="preserve"> </w:t>
      </w:r>
      <w:r>
        <w:t>доктора</w:t>
      </w:r>
      <w:r>
        <w:rPr>
          <w:spacing w:val="-12"/>
        </w:rPr>
        <w:t xml:space="preserve"> </w:t>
      </w:r>
      <w:r>
        <w:t>філософії</w:t>
      </w:r>
      <w:r>
        <w:rPr>
          <w:spacing w:val="-7"/>
        </w:rPr>
        <w:t xml:space="preserve"> </w:t>
      </w:r>
      <w:r>
        <w:t>та</w:t>
      </w:r>
      <w:r>
        <w:rPr>
          <w:spacing w:val="-7"/>
        </w:rPr>
        <w:t xml:space="preserve"> </w:t>
      </w:r>
      <w:r>
        <w:t>скасування</w:t>
      </w:r>
      <w:r>
        <w:rPr>
          <w:spacing w:val="-7"/>
        </w:rPr>
        <w:t xml:space="preserve"> </w:t>
      </w:r>
      <w:r>
        <w:t>рішення</w:t>
      </w:r>
      <w:r>
        <w:rPr>
          <w:spacing w:val="-7"/>
        </w:rPr>
        <w:t xml:space="preserve"> </w:t>
      </w:r>
      <w:r>
        <w:t>разової спеціалізованої вченої ради закладу вищої освіти, наукової установи про присудження ступеня доктора філософії», затвердженим Постановою Кабінету Міністрів України від 12 січня 2022 року № 44 (із змінами, внесеними згідно з постановами Кабінету Міністрів України від 21.03.2022 року № 341 та від 19.05.2023 року № 502), і може бути представлена до публічного захисту для присудження ступеня доктора філософії з галузі знань 01 «Освіта</w:t>
      </w:r>
      <w:r w:rsidR="002A4E32">
        <w:t xml:space="preserve"> / П</w:t>
      </w:r>
      <w:r>
        <w:t>едагогіка», за спеціальністю 011 Освітні, педагогічні науки.</w:t>
      </w:r>
    </w:p>
    <w:p w:rsidR="00AA4620" w:rsidRDefault="00AA4620">
      <w:pPr>
        <w:pStyle w:val="a3"/>
        <w:spacing w:before="45"/>
        <w:ind w:left="0" w:right="0" w:firstLine="0"/>
        <w:jc w:val="left"/>
      </w:pPr>
    </w:p>
    <w:p w:rsidR="00AA4620" w:rsidRDefault="00686390">
      <w:pPr>
        <w:pStyle w:val="11"/>
        <w:spacing w:before="1" w:line="240" w:lineRule="auto"/>
        <w:ind w:left="3"/>
        <w:jc w:val="left"/>
      </w:pPr>
      <w:r>
        <w:rPr>
          <w:color w:val="1F2023"/>
          <w:spacing w:val="-2"/>
        </w:rPr>
        <w:t>РЕЦЕНЗЕНТ</w:t>
      </w:r>
    </w:p>
    <w:p w:rsidR="00AA4620" w:rsidRDefault="00686390">
      <w:pPr>
        <w:pStyle w:val="a3"/>
        <w:spacing w:before="48" w:line="276" w:lineRule="auto"/>
        <w:ind w:right="6317" w:firstLine="0"/>
        <w:jc w:val="left"/>
      </w:pPr>
      <w:r>
        <w:rPr>
          <w:color w:val="1F2023"/>
        </w:rPr>
        <w:t>професор</w:t>
      </w:r>
      <w:r>
        <w:rPr>
          <w:color w:val="1F2023"/>
          <w:spacing w:val="-15"/>
        </w:rPr>
        <w:t xml:space="preserve"> </w:t>
      </w:r>
      <w:r>
        <w:rPr>
          <w:color w:val="1F2023"/>
        </w:rPr>
        <w:t>кафедри</w:t>
      </w:r>
      <w:r>
        <w:rPr>
          <w:color w:val="1F2023"/>
          <w:spacing w:val="-16"/>
        </w:rPr>
        <w:t xml:space="preserve"> </w:t>
      </w:r>
      <w:r>
        <w:rPr>
          <w:color w:val="1F2023"/>
        </w:rPr>
        <w:t>педагогіки та освітнього менеджменту</w:t>
      </w:r>
    </w:p>
    <w:p w:rsidR="00AA4620" w:rsidRDefault="00686390">
      <w:pPr>
        <w:pStyle w:val="a3"/>
        <w:spacing w:line="276" w:lineRule="auto"/>
        <w:ind w:right="3848" w:firstLine="0"/>
        <w:jc w:val="left"/>
      </w:pPr>
      <w:r>
        <w:rPr>
          <w:color w:val="1F2023"/>
        </w:rPr>
        <w:t>Національного</w:t>
      </w:r>
      <w:r>
        <w:rPr>
          <w:color w:val="1F2023"/>
          <w:spacing w:val="-18"/>
        </w:rPr>
        <w:t xml:space="preserve"> </w:t>
      </w:r>
      <w:r>
        <w:rPr>
          <w:color w:val="1F2023"/>
        </w:rPr>
        <w:t>університету</w:t>
      </w:r>
      <w:r>
        <w:rPr>
          <w:color w:val="1F2023"/>
          <w:spacing w:val="-17"/>
        </w:rPr>
        <w:t xml:space="preserve"> </w:t>
      </w:r>
      <w:r>
        <w:rPr>
          <w:color w:val="1F2023"/>
        </w:rPr>
        <w:t>кораблебудування імені адмірала Макарова,</w:t>
      </w:r>
    </w:p>
    <w:p w:rsidR="00AA4620" w:rsidRDefault="00BB1A40">
      <w:pPr>
        <w:tabs>
          <w:tab w:val="left" w:pos="6716"/>
        </w:tabs>
        <w:spacing w:line="321" w:lineRule="exact"/>
        <w:ind w:left="3"/>
        <w:rPr>
          <w:b/>
          <w:sz w:val="28"/>
        </w:rPr>
      </w:pPr>
      <w:r>
        <w:rPr>
          <w:noProof/>
          <w:color w:val="1F2023"/>
          <w:sz w:val="28"/>
          <w:lang w:eastAsia="uk-UA"/>
        </w:rPr>
        <w:pict>
          <v:shape id="docshape1" o:spid="_x0000_s1026" style="position:absolute;left:0;text-align:left;margin-left:291.5pt;margin-top:-12pt;width:71.1pt;height:48.9pt;z-index:251658240;mso-position-horizontal-relative:page" coordorigin="5830,501" coordsize="1422,978" o:spt="100" adj="0,,0" path="m6005,920r,l6005,920r,l6005,920r,l6001,924r-3,3l5994,931r-4,-4l5990,920r,-8l5998,897r7,-7l6012,883r8,-8l6028,867r7,-7l6042,852r8,-9l6058,832r7,-10l6072,812r8,-12l6088,788r7,-11l6103,770r12,-6l6128,761r12,1l6154,762r16,-4l6187,750r13,-10l6213,727r13,-13l6237,703r8,-8l6252,688r8,-8l6268,672r7,-7l6282,657r8,-12l6298,632r7,-12l6308,610r-2,-6l6300,602r-10,3l6278,612r-13,10l6253,633r-8,9l6238,654r-10,18l6217,691r-9,19l6198,733r-13,31l6173,798r-10,32l6152,864r-14,41l6123,946r-13,34l6097,1012r-15,36l6068,1082r-10,26l6048,1131r-11,27l6028,1184r-8,21l6013,1224r-10,19l5992,1260r-9,13l5972,1282r-14,8l5943,1298r-13,5l5916,1303r-16,-2l5884,1295r-14,-7l5858,1277r-11,-12l5838,1253r-6,-10l5832,1231r2,-16l5840,1198r7,-15l5859,1166r16,-19l5892,1129r15,-14l5925,1101r22,-18l5970,1064r20,-17l6010,1030r25,-20l6060,989r20,-17l6101,955r24,-20l6150,914r20,-17l6189,881r19,-19l6226,844r12,-14l6248,816r12,-16l6273,783r10,-13l6292,756r9,-16l6308,723r5,-13l6313,703r-4,3l6301,716r-11,16l6279,755r-12,27l6258,809r-5,21l6248,851r-7,26l6232,904r-9,23l6213,951r-10,29l6193,1009r-8,23l6178,1055r-8,25l6162,1104r-7,19l6149,1138r-6,15l6137,1166r-4,9l6125,1190m6260,995r,l6260,995r,l6260,995r,l6260,999r,3l6260,1006r,8l6260,1017r,4l6260,1021r,-4l6260,1014r4,-12l6268,995r4,-8l6275,976r,-4l6275,969r-3,-19l6268,935r-7,-13l6249,907r-17,-14l6215,882r-19,-7l6175,869r-20,-2l6140,867r-13,4l6110,875r-16,4l6080,882r-14,6l6048,897r-19,11l6013,920r-17,14l5977,952r-18,19l5945,987r-13,17l5917,1025r-14,20l5892,1062r-9,19l5872,1105r-10,25l5855,1153r-6,22l5842,1200r-6,24l5832,1243r-2,15l5830,1275r,16l5832,1303r7,9l5852,1320r16,8l5885,1333r19,1l5925,1333r20,-3l5960,1325r14,-7l5992,1308r19,-11l6028,1288r17,-12l6067,1260r23,-17l6110,1228r21,-17l6155,1190r25,-20l6200,1153r19,-17l6241,1117r19,-18l6275,1085r13,-13l6301,1057r11,-14l6320,1032r8,-11l6324,1017r-11,8l6304,1034r-9,13l6287,1062r-4,15l6283,1091r6,10l6300,1107r13,1l6329,1103r17,-8l6361,1086r12,-9l6382,1067r11,-14l6403,1038r7,-13l6417,1013r8,-13l6434,988r6,-8l6446,972r5,-12l6454,947r1,-12l6455,920r-11,-4l6433,927r-10,11l6413,952r-10,15l6395,980r-6,14l6380,1012r-8,19l6365,1047r-6,18l6353,1087r-6,23l6343,1130r-4,21l6333,1177r-7,27l6320,1228r-6,23l6305,1280r-8,29l6290,1333r-6,22l6278,1380r-6,24l6268,1423r-6,15l6253,1453r-11,14l6230,1475r-13,3l6203,1476r-14,-6l6178,1460r-9,-13l6162,1430r-5,-16l6155,1400r1,-13l6158,1370r2,-16l6163,1340r4,-13l6175,1310r9,-16l6193,1280r11,-14l6218,1248r14,-19l6245,1213r14,-17l6275,1175r17,-20l6305,1138r14,-16l6335,1105r17,-16l6365,1077r10,-5l6381,1074r2,7l6380,1093r-2,11l6382,1111r8,2l6403,1108r15,-10l6433,1087r14,-10l6455,1070r7,-9l6470,1048r9,-15l6485,1017r5,-10l6491,1003r-1,4l6485,1017r-4,16l6477,1050r-1,16l6478,1077r5,7l6492,1086r12,-2l6515,1077r13,-9l6541,1057r11,-10l6561,1040r6,-7l6573,1023r6,-11l6583,1002r4,-10l6593,980r6,-12l6606,957r7,-11l6609,950r-11,15l6589,978r-9,15l6573,1007r-5,10l6565,1028r-2,12l6561,1052r,10l6561,1074r3,l6568,1062r1,-11l6568,1035r-3,-17l6561,1002r-7,-15l6546,970r-9,-16l6530,942r-4,-9l6525,922r1,-10l6530,905r9,-6l6553,892r15,-6l6583,882r16,-2l6616,877r16,-1l6643,875r23,m6741,995r,l6741,995r,l6741,995r,l6741,991r,-4l6741,984r3,-4l6748,980r4,l6756,976r,-4l6756,969r3,-12l6763,950r4,-8l6767,927r-4,-7l6759,912r-15,-7l6733,905r-10,2l6711,914r-13,10l6688,935r-9,14l6670,965r-7,16l6658,995r-4,15l6662,1021r11,-4l6684,1012r14,-9l6713,992r13,-12l6737,967r12,-15l6758,938r5,-11l6767,916r-4,l6756,927r-8,12l6752,954r11,3l6774,958r14,-5l6803,945r13,-10l6825,926r7,-5l6834,922r-3,5l6823,939r8,3l6846,935r12,-8l6871,918r12,-11l6891,897r6,-10l6903,875r6,-12l6913,852r4,-10l6923,830r7,-12l6936,807r8,-12l6956,778r13,-20l6981,740r13,-21l7009,695r14,-25l7033,650r9,-20l7051,607r8,-22l7063,567r2,-16l7064,534r-3,-15l7056,507r-8,-6l7036,501r-13,5l7011,515r-12,13l6986,545r-12,16l6966,575r-7,16l6951,614r-8,26l6936,665r-7,28l6921,729r-8,38l6906,800r-8,36l6888,882r-10,48l6868,972r-10,44l6846,1068r-13,51l6823,1160r-9,38l6803,1238r-10,38l6786,1303r-8,22l6768,1348r-10,22l6748,1385r-11,11l6723,1406r-14,7l6696,1415r-12,-2l6673,1406r-10,-10l6658,1385r-3,-15l6651,1350r-5,-21l6643,1310r-2,-20l6640,1265r1,-25l6643,1220r5,-21l6655,1173r9,-27l6673,1123r12,-23l6700,1075r17,-24l6733,1032r18,-16l6775,997r26,-18l6823,965r22,-12l6869,942r21,-9l6906,927r12,l6931,929r12,6l6951,942r3,13l6954,974r-4,22l6943,1017r-10,23l6921,1065r-12,24l6898,1108r-9,15l6878,1140r-10,16l6861,1168r-15,22m7026,815r,l7026,815r,l7026,815r,l7022,811r-4,-4l7015,804r,-12l7018,785r6,-8l7035,767r14,-10l7063,747r17,-9l7101,727r20,-10l7139,710r17,-7l7176,695r21,-8l7214,680r37,-15e" filled="f" strokecolor="#0177d4">
            <v:stroke joinstyle="round"/>
            <v:formulas/>
            <v:path arrowok="t" o:connecttype="segments"/>
            <w10:wrap anchorx="page"/>
          </v:shape>
        </w:pict>
      </w:r>
      <w:r w:rsidR="00686390">
        <w:rPr>
          <w:color w:val="1F2023"/>
          <w:sz w:val="28"/>
        </w:rPr>
        <w:t>доктор</w:t>
      </w:r>
      <w:r w:rsidR="00686390">
        <w:rPr>
          <w:color w:val="1F2023"/>
          <w:spacing w:val="-1"/>
          <w:sz w:val="28"/>
        </w:rPr>
        <w:t xml:space="preserve"> </w:t>
      </w:r>
      <w:r w:rsidR="00686390">
        <w:rPr>
          <w:color w:val="1F2023"/>
          <w:sz w:val="28"/>
        </w:rPr>
        <w:t>педагогічних</w:t>
      </w:r>
      <w:r w:rsidR="00686390">
        <w:rPr>
          <w:color w:val="1F2023"/>
          <w:spacing w:val="-1"/>
          <w:sz w:val="28"/>
        </w:rPr>
        <w:t xml:space="preserve"> </w:t>
      </w:r>
      <w:r w:rsidR="00686390">
        <w:rPr>
          <w:color w:val="1F2023"/>
          <w:sz w:val="28"/>
        </w:rPr>
        <w:t>наук,</w:t>
      </w:r>
      <w:r w:rsidR="00686390">
        <w:rPr>
          <w:color w:val="1F2023"/>
          <w:spacing w:val="-6"/>
          <w:sz w:val="28"/>
        </w:rPr>
        <w:t xml:space="preserve"> </w:t>
      </w:r>
      <w:r w:rsidR="00686390">
        <w:rPr>
          <w:color w:val="1F2023"/>
          <w:spacing w:val="-2"/>
          <w:sz w:val="28"/>
        </w:rPr>
        <w:t>доцент</w:t>
      </w:r>
      <w:r w:rsidR="00686390">
        <w:rPr>
          <w:color w:val="1F2023"/>
          <w:sz w:val="28"/>
        </w:rPr>
        <w:tab/>
      </w:r>
      <w:r w:rsidR="00686390">
        <w:rPr>
          <w:b/>
          <w:color w:val="1F2023"/>
          <w:sz w:val="28"/>
        </w:rPr>
        <w:t>Наталя</w:t>
      </w:r>
      <w:r w:rsidR="00686390">
        <w:rPr>
          <w:b/>
          <w:color w:val="1F2023"/>
          <w:spacing w:val="-8"/>
          <w:sz w:val="28"/>
        </w:rPr>
        <w:t xml:space="preserve"> </w:t>
      </w:r>
      <w:r w:rsidR="00686390">
        <w:rPr>
          <w:b/>
          <w:color w:val="1F2023"/>
          <w:spacing w:val="-2"/>
          <w:sz w:val="28"/>
        </w:rPr>
        <w:t>СУЛТАНОВА</w:t>
      </w:r>
    </w:p>
    <w:sectPr w:rsidR="00AA4620" w:rsidSect="00AA4620">
      <w:pgSz w:w="11910" w:h="16840"/>
      <w:pgMar w:top="780" w:right="425" w:bottom="280" w:left="1417"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7C6FC3"/>
    <w:multiLevelType w:val="hybridMultilevel"/>
    <w:tmpl w:val="CF86F2F8"/>
    <w:lvl w:ilvl="0" w:tplc="A052EC44">
      <w:start w:val="1"/>
      <w:numFmt w:val="decimal"/>
      <w:lvlText w:val="%1)"/>
      <w:lvlJc w:val="left"/>
      <w:pPr>
        <w:ind w:left="3" w:hanging="565"/>
        <w:jc w:val="right"/>
      </w:pPr>
      <w:rPr>
        <w:rFonts w:hint="default"/>
        <w:spacing w:val="0"/>
        <w:w w:val="100"/>
        <w:lang w:val="uk-UA" w:eastAsia="en-US" w:bidi="ar-SA"/>
      </w:rPr>
    </w:lvl>
    <w:lvl w:ilvl="1" w:tplc="8E000EF0">
      <w:numFmt w:val="bullet"/>
      <w:lvlText w:val="•"/>
      <w:lvlJc w:val="left"/>
      <w:pPr>
        <w:ind w:left="1006" w:hanging="565"/>
      </w:pPr>
      <w:rPr>
        <w:rFonts w:hint="default"/>
        <w:lang w:val="uk-UA" w:eastAsia="en-US" w:bidi="ar-SA"/>
      </w:rPr>
    </w:lvl>
    <w:lvl w:ilvl="2" w:tplc="5E623AC2">
      <w:numFmt w:val="bullet"/>
      <w:lvlText w:val="•"/>
      <w:lvlJc w:val="left"/>
      <w:pPr>
        <w:ind w:left="2012" w:hanging="565"/>
      </w:pPr>
      <w:rPr>
        <w:rFonts w:hint="default"/>
        <w:lang w:val="uk-UA" w:eastAsia="en-US" w:bidi="ar-SA"/>
      </w:rPr>
    </w:lvl>
    <w:lvl w:ilvl="3" w:tplc="A1BA0CD8">
      <w:numFmt w:val="bullet"/>
      <w:lvlText w:val="•"/>
      <w:lvlJc w:val="left"/>
      <w:pPr>
        <w:ind w:left="3018" w:hanging="565"/>
      </w:pPr>
      <w:rPr>
        <w:rFonts w:hint="default"/>
        <w:lang w:val="uk-UA" w:eastAsia="en-US" w:bidi="ar-SA"/>
      </w:rPr>
    </w:lvl>
    <w:lvl w:ilvl="4" w:tplc="F8404B06">
      <w:numFmt w:val="bullet"/>
      <w:lvlText w:val="•"/>
      <w:lvlJc w:val="left"/>
      <w:pPr>
        <w:ind w:left="4025" w:hanging="565"/>
      </w:pPr>
      <w:rPr>
        <w:rFonts w:hint="default"/>
        <w:lang w:val="uk-UA" w:eastAsia="en-US" w:bidi="ar-SA"/>
      </w:rPr>
    </w:lvl>
    <w:lvl w:ilvl="5" w:tplc="72162568">
      <w:numFmt w:val="bullet"/>
      <w:lvlText w:val="•"/>
      <w:lvlJc w:val="left"/>
      <w:pPr>
        <w:ind w:left="5031" w:hanging="565"/>
      </w:pPr>
      <w:rPr>
        <w:rFonts w:hint="default"/>
        <w:lang w:val="uk-UA" w:eastAsia="en-US" w:bidi="ar-SA"/>
      </w:rPr>
    </w:lvl>
    <w:lvl w:ilvl="6" w:tplc="5B0C5716">
      <w:numFmt w:val="bullet"/>
      <w:lvlText w:val="•"/>
      <w:lvlJc w:val="left"/>
      <w:pPr>
        <w:ind w:left="6037" w:hanging="565"/>
      </w:pPr>
      <w:rPr>
        <w:rFonts w:hint="default"/>
        <w:lang w:val="uk-UA" w:eastAsia="en-US" w:bidi="ar-SA"/>
      </w:rPr>
    </w:lvl>
    <w:lvl w:ilvl="7" w:tplc="682CBACC">
      <w:numFmt w:val="bullet"/>
      <w:lvlText w:val="•"/>
      <w:lvlJc w:val="left"/>
      <w:pPr>
        <w:ind w:left="7044" w:hanging="565"/>
      </w:pPr>
      <w:rPr>
        <w:rFonts w:hint="default"/>
        <w:lang w:val="uk-UA" w:eastAsia="en-US" w:bidi="ar-SA"/>
      </w:rPr>
    </w:lvl>
    <w:lvl w:ilvl="8" w:tplc="DE4E0472">
      <w:numFmt w:val="bullet"/>
      <w:lvlText w:val="•"/>
      <w:lvlJc w:val="left"/>
      <w:pPr>
        <w:ind w:left="8050" w:hanging="565"/>
      </w:pPr>
      <w:rPr>
        <w:rFonts w:hint="default"/>
        <w:lang w:val="uk-UA"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AA4620"/>
    <w:rsid w:val="000658E2"/>
    <w:rsid w:val="002A4E32"/>
    <w:rsid w:val="00312572"/>
    <w:rsid w:val="004F4593"/>
    <w:rsid w:val="006313F4"/>
    <w:rsid w:val="00686390"/>
    <w:rsid w:val="006D42C8"/>
    <w:rsid w:val="0076154C"/>
    <w:rsid w:val="00AA4620"/>
    <w:rsid w:val="00B14E80"/>
    <w:rsid w:val="00B42F95"/>
    <w:rsid w:val="00BB1A40"/>
    <w:rsid w:val="00C56D65"/>
    <w:rsid w:val="00EA565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A4620"/>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A4620"/>
    <w:tblPr>
      <w:tblInd w:w="0" w:type="dxa"/>
      <w:tblCellMar>
        <w:top w:w="0" w:type="dxa"/>
        <w:left w:w="0" w:type="dxa"/>
        <w:bottom w:w="0" w:type="dxa"/>
        <w:right w:w="0" w:type="dxa"/>
      </w:tblCellMar>
    </w:tblPr>
  </w:style>
  <w:style w:type="paragraph" w:styleId="a3">
    <w:name w:val="Body Text"/>
    <w:basedOn w:val="a"/>
    <w:uiPriority w:val="1"/>
    <w:qFormat/>
    <w:rsid w:val="00AA4620"/>
    <w:pPr>
      <w:ind w:left="3" w:right="129" w:firstLine="710"/>
      <w:jc w:val="both"/>
    </w:pPr>
    <w:rPr>
      <w:sz w:val="28"/>
      <w:szCs w:val="28"/>
    </w:rPr>
  </w:style>
  <w:style w:type="paragraph" w:customStyle="1" w:styleId="11">
    <w:name w:val="Заголовок 11"/>
    <w:basedOn w:val="a"/>
    <w:uiPriority w:val="1"/>
    <w:qFormat/>
    <w:rsid w:val="00AA4620"/>
    <w:pPr>
      <w:spacing w:line="321" w:lineRule="exact"/>
      <w:ind w:left="714"/>
      <w:jc w:val="both"/>
      <w:outlineLvl w:val="1"/>
    </w:pPr>
    <w:rPr>
      <w:b/>
      <w:bCs/>
      <w:sz w:val="28"/>
      <w:szCs w:val="28"/>
    </w:rPr>
  </w:style>
  <w:style w:type="paragraph" w:styleId="a4">
    <w:name w:val="List Paragraph"/>
    <w:basedOn w:val="a"/>
    <w:uiPriority w:val="1"/>
    <w:qFormat/>
    <w:rsid w:val="00AA4620"/>
    <w:pPr>
      <w:ind w:left="3" w:firstLine="710"/>
      <w:jc w:val="both"/>
    </w:pPr>
  </w:style>
  <w:style w:type="paragraph" w:customStyle="1" w:styleId="TableParagraph">
    <w:name w:val="Table Paragraph"/>
    <w:basedOn w:val="a"/>
    <w:uiPriority w:val="1"/>
    <w:qFormat/>
    <w:rsid w:val="00AA462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10889</Words>
  <Characters>6207</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17062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2025-10-19T13:40:00Z</dcterms:created>
  <dcterms:modified xsi:type="dcterms:W3CDTF">2025-10-20T19:28:00Z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2025-10-19T00:00:00Z</vt:filetime>
  </property>
  <property fmtid="{D5CDD505-2E9C-101B-9397-08002B2CF9AE}" pid="3" name="Creator">
    <vt:lpwstr>Microsoft Word</vt:lpwstr>
  </property>
  <property fmtid="{D5CDD505-2E9C-101B-9397-08002B2CF9AE}" pid="4" name="LastSaved">
    <vt:filetime>2025-10-19T00:00:00Z</vt:filetime>
  </property>
</Properties>
</file>